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19"/>
        <w:ind w:left="880" w:right="0" w:firstLine="0"/>
        <w:jc w:val="left"/>
        <w:rPr>
          <w:b/>
          <w:sz w:val="44"/>
        </w:rPr>
      </w:pPr>
      <w:r>
        <w:rPr>
          <w:rFonts w:ascii="Calibri" w:eastAsia="Calibri"/>
          <w:b/>
          <w:sz w:val="44"/>
        </w:rPr>
        <w:t>2024 </w:t>
      </w:r>
      <w:r>
        <w:rPr>
          <w:b/>
          <w:sz w:val="44"/>
        </w:rPr>
        <w:t>年辽宁涉外成人高等学校网上报考须知</w:t>
      </w:r>
    </w:p>
    <w:p>
      <w:pPr>
        <w:spacing w:line="364" w:lineRule="auto" w:before="138"/>
        <w:ind w:left="880" w:right="1573" w:firstLine="638"/>
        <w:jc w:val="both"/>
        <w:rPr>
          <w:b/>
          <w:sz w:val="32"/>
        </w:rPr>
      </w:pPr>
      <w:r>
        <w:rPr>
          <w:b/>
          <w:color w:val="FF0000"/>
          <w:sz w:val="32"/>
        </w:rPr>
        <w:t>请认真阅读本报考须知，不要着急填写报考志愿，请认</w:t>
      </w:r>
      <w:r>
        <w:rPr>
          <w:b/>
          <w:color w:val="FF0000"/>
          <w:w w:val="95"/>
          <w:sz w:val="32"/>
        </w:rPr>
        <w:t>真阅读每一项，确认没有问题后再填写报考信息。填写完毕 信息后一定要点击最下方的“</w:t>
      </w:r>
      <w:r>
        <w:rPr>
          <w:b/>
          <w:color w:val="0000FF"/>
          <w:w w:val="95"/>
          <w:sz w:val="32"/>
        </w:rPr>
        <w:t>提交</w:t>
      </w:r>
      <w:r>
        <w:rPr>
          <w:b/>
          <w:color w:val="FF0000"/>
          <w:w w:val="95"/>
          <w:sz w:val="32"/>
        </w:rPr>
        <w:t>”按钮才算报名成功，</w:t>
      </w:r>
      <w:r>
        <w:rPr>
          <w:b/>
          <w:color w:val="FF0000"/>
          <w:w w:val="95"/>
          <w:sz w:val="32"/>
          <w:u w:val="double" w:color="FF0000"/>
        </w:rPr>
        <w:t>不 </w:t>
      </w:r>
      <w:r>
        <w:rPr>
          <w:b/>
          <w:color w:val="FF0000"/>
          <w:sz w:val="32"/>
          <w:u w:val="double" w:color="FF0000"/>
        </w:rPr>
        <w:t>阅读报考须知盲目填写报考信息出现一切问题后果自负！</w:t>
      </w:r>
    </w:p>
    <w:p>
      <w:pPr>
        <w:spacing w:line="417" w:lineRule="auto" w:before="28"/>
        <w:ind w:left="880" w:right="1417" w:firstLine="0"/>
        <w:jc w:val="left"/>
        <w:rPr>
          <w:sz w:val="28"/>
        </w:rPr>
      </w:pPr>
      <w:r>
        <w:rPr>
          <w:b/>
          <w:sz w:val="28"/>
        </w:rPr>
        <w:t>一、报考条件（满足以下任意一项即可）                        </w:t>
      </w:r>
      <w:r>
        <w:rPr>
          <w:rFonts w:ascii="Calibri" w:eastAsia="Calibri"/>
          <w:spacing w:val="-4"/>
          <w:sz w:val="28"/>
        </w:rPr>
        <w:t>1</w:t>
      </w:r>
      <w:r>
        <w:rPr>
          <w:spacing w:val="-7"/>
          <w:sz w:val="28"/>
        </w:rPr>
        <w:t>、辽宁涉外 </w:t>
      </w:r>
      <w:r>
        <w:rPr>
          <w:rFonts w:ascii="Calibri" w:eastAsia="Calibri"/>
          <w:sz w:val="28"/>
        </w:rPr>
        <w:t>2021</w:t>
      </w:r>
      <w:r>
        <w:rPr>
          <w:rFonts w:ascii="Calibri" w:eastAsia="Calibri"/>
          <w:spacing w:val="40"/>
          <w:sz w:val="28"/>
        </w:rPr>
        <w:t> </w:t>
      </w:r>
      <w:r>
        <w:rPr>
          <w:sz w:val="28"/>
        </w:rPr>
        <w:t>级中专毕业生及往届毕业生，且已取得中专毕业证的同学可以报考。（不清楚是否已取得中专毕业证请联系学籍管理中</w:t>
      </w:r>
      <w:r>
        <w:rPr>
          <w:spacing w:val="-2"/>
          <w:sz w:val="28"/>
        </w:rPr>
        <w:t>心唐老师：</w:t>
      </w:r>
      <w:r>
        <w:rPr>
          <w:rFonts w:ascii="Calibri" w:eastAsia="Calibri"/>
          <w:sz w:val="28"/>
        </w:rPr>
        <w:t>18340849820</w:t>
      </w:r>
      <w:r>
        <w:rPr>
          <w:sz w:val="28"/>
        </w:rPr>
        <w:t>。）</w:t>
      </w:r>
    </w:p>
    <w:p>
      <w:pPr>
        <w:pStyle w:val="BodyText"/>
        <w:spacing w:line="417" w:lineRule="auto"/>
        <w:ind w:right="1417"/>
      </w:pPr>
      <w:r>
        <w:rPr/>
        <w:t>想要领取中专毕业证的同学请扫码下方①二维码领取毕业证。联系电话 15241179920 侯老师。</w:t>
      </w:r>
    </w:p>
    <w:p>
      <w:pPr>
        <w:pStyle w:val="Heading1"/>
        <w:spacing w:before="82"/>
        <w:ind w:left="1200"/>
      </w:pPr>
      <w:r>
        <w:rPr/>
        <w:pict>
          <v:group style="position:absolute;margin-left:403.042999pt;margin-top:29.172998pt;width:144.85pt;height:108.2pt;mso-position-horizontal-relative:page;mso-position-vertical-relative:paragraph;z-index:1048" coordorigin="8061,583" coordsize="2897,2164">
            <v:shape style="position:absolute;left:8060;top:583;width:2897;height:2164" coordorigin="8061,583" coordsize="2897,2164" path="m9142,2747l8061,1665,9142,583,9142,608,9122,608,9122,632,8096,1658,8082,1658,8082,1672,8096,1672,9122,2698,9122,2723,9142,2723,9142,2747xm9122,632l9122,608,9140,615,9122,632xm10937,1146l9122,1146,9122,632,9140,615,9122,608,9142,608,9142,1126,9132,1126,9142,1136,10937,1136,10937,1146xm9142,1136l9132,1126,9142,1126,9142,1136xm10957,1146l10947,1146,10937,1136,9142,1136,9142,1126,10957,1126,10957,1146xm10937,2194l10937,1136,10947,1146,10957,1146,10957,2184,10947,2184,10937,2194xm8082,1672l8082,1658,8089,1665,8082,1672xm8089,1665l8082,1658,8096,1658,8089,1665xm8096,1672l8082,1672,8089,1665,8096,1672xm9142,2723l9122,2723,9140,2716,9122,2698,9122,2184,10937,2184,10937,2194,9142,2194,9132,2204,9142,2204,9142,2723xm10957,2204l9142,2204,9142,2194,10937,2194,10947,2184,10957,2184,10957,2204xm9142,2204l9132,2204,9142,2194,9142,2204xm9122,2723l9122,2698,9140,2716,9122,2723xe" filled="true" fillcolor="#6fac46" stroked="false">
              <v:path arrowok="t"/>
              <v:fill type="solid"/>
            </v:shape>
            <v:shapetype id="_x0000_t202" o:spt="202" coordsize="21600,21600" path="m,l,21600r21600,l21600,xe">
              <v:stroke joinstyle="miter"/>
              <v:path gradientshapeok="t" o:connecttype="rect"/>
            </v:shapetype>
            <v:shape style="position:absolute;left:8060;top:583;width:2897;height:2164" type="#_x0000_t202" filled="false" stroked="false">
              <v:textbox inset="0,0,0,0">
                <w:txbxContent>
                  <w:p>
                    <w:pPr>
                      <w:spacing w:line="240" w:lineRule="auto" w:before="0"/>
                      <w:rPr>
                        <w:sz w:val="20"/>
                      </w:rPr>
                    </w:pPr>
                  </w:p>
                  <w:p>
                    <w:pPr>
                      <w:spacing w:line="240" w:lineRule="auto" w:before="0"/>
                      <w:rPr>
                        <w:sz w:val="20"/>
                      </w:rPr>
                    </w:pPr>
                  </w:p>
                  <w:p>
                    <w:pPr>
                      <w:spacing w:line="240" w:lineRule="auto" w:before="9"/>
                      <w:rPr>
                        <w:sz w:val="21"/>
                      </w:rPr>
                    </w:pPr>
                  </w:p>
                  <w:p>
                    <w:pPr>
                      <w:spacing w:line="278" w:lineRule="auto" w:before="0"/>
                      <w:ind w:left="1399" w:right="236" w:hanging="632"/>
                      <w:jc w:val="left"/>
                      <w:rPr>
                        <w:sz w:val="21"/>
                      </w:rPr>
                    </w:pPr>
                    <w:r>
                      <w:rPr>
                        <w:sz w:val="21"/>
                      </w:rPr>
                      <w:t>取毕业证请扫左侧① 二维码</w:t>
                    </w:r>
                  </w:p>
                </w:txbxContent>
              </v:textbox>
              <w10:wrap type="none"/>
            </v:shape>
            <w10:wrap type="none"/>
          </v:group>
        </w:pict>
      </w:r>
      <w:r>
        <w:rPr>
          <w:color w:val="00AFEF"/>
        </w:rPr>
        <w:t>① </w:t>
      </w:r>
      <w:r>
        <w:rPr>
          <w:color w:val="00AFEF"/>
          <w:spacing w:val="337"/>
          <w:position w:val="-127"/>
        </w:rPr>
        <w:drawing>
          <wp:inline distT="0" distB="0" distL="0" distR="0">
            <wp:extent cx="1265277" cy="1675796"/>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265277" cy="1675796"/>
                    </a:xfrm>
                    <a:prstGeom prst="rect">
                      <a:avLst/>
                    </a:prstGeom>
                  </pic:spPr>
                </pic:pic>
              </a:graphicData>
            </a:graphic>
          </wp:inline>
        </w:drawing>
      </w:r>
      <w:r>
        <w:rPr>
          <w:color w:val="00AFEF"/>
          <w:spacing w:val="337"/>
          <w:position w:val="-127"/>
        </w:rPr>
      </w:r>
    </w:p>
    <w:p>
      <w:pPr>
        <w:pStyle w:val="BodyText"/>
        <w:spacing w:before="944"/>
      </w:pPr>
      <w:r>
        <w:rPr>
          <w:rFonts w:ascii="Calibri" w:eastAsia="Calibri"/>
        </w:rPr>
        <w:t>2</w:t>
      </w:r>
      <w:r>
        <w:rPr/>
        <w:t>、往届参加成考但未被录取的学生。</w:t>
      </w:r>
    </w:p>
    <w:p>
      <w:pPr>
        <w:pStyle w:val="BodyText"/>
        <w:spacing w:line="417" w:lineRule="auto" w:before="265"/>
        <w:ind w:right="1417"/>
      </w:pPr>
      <w:r>
        <w:rPr>
          <w:spacing w:val="-16"/>
        </w:rPr>
        <w:t>需要查询 </w:t>
      </w:r>
      <w:r>
        <w:rPr>
          <w:rFonts w:ascii="Calibri" w:eastAsia="Calibri"/>
        </w:rPr>
        <w:t>2023 </w:t>
      </w:r>
      <w:r>
        <w:rPr>
          <w:spacing w:val="-5"/>
        </w:rPr>
        <w:t>年以及以往参加成考是否被录取的学生可以将班级、姓</w:t>
      </w:r>
      <w:r>
        <w:rPr>
          <w:spacing w:val="-3"/>
        </w:rPr>
        <w:t>名、身份证号发给继教院贾老师或者唐老师帮助你查询。</w:t>
      </w:r>
    </w:p>
    <w:p>
      <w:pPr>
        <w:pStyle w:val="BodyText"/>
        <w:spacing w:line="358" w:lineRule="exact"/>
      </w:pPr>
      <w:r>
        <w:rPr>
          <w:rFonts w:ascii="Calibri" w:eastAsia="Calibri"/>
        </w:rPr>
        <w:t>3</w:t>
      </w:r>
      <w:r>
        <w:rPr/>
        <w:t>、</w:t>
      </w:r>
      <w:r>
        <w:rPr>
          <w:rFonts w:ascii="Calibri" w:eastAsia="Calibri"/>
        </w:rPr>
        <w:t>2024 </w:t>
      </w:r>
      <w:r>
        <w:rPr/>
        <w:t>级大专班学生及往届未参考的大专班学生。</w:t>
      </w:r>
    </w:p>
    <w:p>
      <w:pPr>
        <w:spacing w:line="417" w:lineRule="auto" w:before="266"/>
        <w:ind w:left="880" w:right="6208" w:firstLine="0"/>
        <w:jc w:val="left"/>
        <w:rPr>
          <w:b/>
          <w:sz w:val="28"/>
        </w:rPr>
      </w:pPr>
      <w:r>
        <w:rPr>
          <w:rFonts w:ascii="Calibri" w:eastAsia="Calibri"/>
          <w:sz w:val="28"/>
        </w:rPr>
        <w:t>4</w:t>
      </w:r>
      <w:r>
        <w:rPr>
          <w:sz w:val="28"/>
        </w:rPr>
        <w:t>、年满 </w:t>
      </w:r>
      <w:r>
        <w:rPr>
          <w:rFonts w:ascii="Calibri" w:eastAsia="Calibri"/>
          <w:sz w:val="28"/>
        </w:rPr>
        <w:t>18 </w:t>
      </w:r>
      <w:r>
        <w:rPr>
          <w:sz w:val="28"/>
        </w:rPr>
        <w:t>周岁的短培学生。</w:t>
      </w:r>
      <w:r>
        <w:rPr>
          <w:b/>
          <w:sz w:val="28"/>
        </w:rPr>
        <w:t>二、提交报考材料照片</w:t>
      </w:r>
    </w:p>
    <w:p>
      <w:pPr>
        <w:pStyle w:val="BodyText"/>
        <w:spacing w:line="417" w:lineRule="auto"/>
        <w:ind w:right="1417" w:firstLine="559"/>
      </w:pPr>
      <w:r>
        <w:rPr/>
        <w:t>请今年报考大学的同学将以下材料全部以</w:t>
      </w:r>
      <w:r>
        <w:rPr>
          <w:shd w:fill="FF0000" w:color="auto" w:val="clear"/>
        </w:rPr>
        <w:t>姓名身份证号</w:t>
      </w:r>
      <w:r>
        <w:rPr/>
        <w:t>命名发送</w:t>
      </w:r>
      <w:r>
        <w:rPr>
          <w:spacing w:val="-18"/>
        </w:rPr>
        <w:t>到邮箱 </w:t>
      </w:r>
      <w:hyperlink r:id="rId6">
        <w:r>
          <w:rPr>
            <w:rFonts w:ascii="Calibri" w:eastAsia="Calibri"/>
            <w:color w:val="FF0000"/>
            <w:spacing w:val="-6"/>
            <w:u w:val="double" w:color="FF0000"/>
          </w:rPr>
          <w:t>13478520168@163.com</w:t>
        </w:r>
      </w:hyperlink>
      <w:r>
        <w:rPr>
          <w:spacing w:val="-3"/>
        </w:rPr>
        <w:t>，不会发邮箱的可以将报考材料连同 </w:t>
      </w:r>
      <w:r>
        <w:rPr>
          <w:u w:val="single"/>
        </w:rPr>
        <w:t>班</w:t>
      </w:r>
    </w:p>
    <w:p>
      <w:pPr>
        <w:spacing w:after="0" w:line="417" w:lineRule="auto"/>
        <w:sectPr>
          <w:type w:val="continuous"/>
          <w:pgSz w:w="11910" w:h="16840"/>
          <w:pgMar w:top="560" w:bottom="280" w:left="720" w:right="380"/>
        </w:sectPr>
      </w:pPr>
    </w:p>
    <w:p>
      <w:pPr>
        <w:pStyle w:val="BodyText"/>
        <w:spacing w:line="417" w:lineRule="auto" w:before="42"/>
        <w:ind w:right="1415"/>
        <w:jc w:val="both"/>
      </w:pPr>
      <w:r>
        <w:rPr>
          <w:spacing w:val="-13"/>
          <w:u w:val="single"/>
        </w:rPr>
        <w:t>级、姓名、身份证号</w:t>
      </w:r>
      <w:r>
        <w:rPr>
          <w:spacing w:val="-23"/>
        </w:rPr>
        <w:t>一起 </w:t>
      </w:r>
      <w:r>
        <w:rPr>
          <w:rFonts w:ascii="Calibri" w:eastAsia="Calibri"/>
        </w:rPr>
        <w:t>QQ </w:t>
      </w:r>
      <w:r>
        <w:rPr>
          <w:spacing w:val="-7"/>
        </w:rPr>
        <w:t>私发给继教院的老师即可。此次材料收集</w:t>
      </w:r>
      <w:r>
        <w:rPr>
          <w:spacing w:val="-3"/>
        </w:rPr>
        <w:t>是为了给学生报考大学做准备，一定要按照要求认真拍摄。注意：材料不合格是无法进行大学报考的。</w:t>
      </w:r>
    </w:p>
    <w:p>
      <w:pPr>
        <w:pStyle w:val="BodyText"/>
        <w:spacing w:before="4"/>
        <w:ind w:left="0"/>
        <w:rPr>
          <w:sz w:val="24"/>
        </w:rPr>
      </w:pPr>
    </w:p>
    <w:p>
      <w:pPr>
        <w:spacing w:before="0"/>
        <w:ind w:left="880" w:right="0" w:firstLine="0"/>
        <w:jc w:val="both"/>
        <w:rPr>
          <w:sz w:val="22"/>
        </w:rPr>
      </w:pPr>
      <w:r>
        <w:rPr>
          <w:rFonts w:ascii="Calibri" w:eastAsia="Calibri"/>
          <w:sz w:val="22"/>
        </w:rPr>
        <w:t>1</w:t>
      </w:r>
      <w:r>
        <w:rPr>
          <w:sz w:val="22"/>
        </w:rPr>
        <w:t>、身份证正面照片</w:t>
      </w:r>
    </w:p>
    <w:p>
      <w:pPr>
        <w:spacing w:before="107"/>
        <w:ind w:left="880" w:right="0" w:firstLine="0"/>
        <w:jc w:val="both"/>
        <w:rPr>
          <w:sz w:val="22"/>
        </w:rPr>
      </w:pPr>
      <w:r>
        <w:rPr/>
        <w:pict>
          <v:group style="position:absolute;margin-left:137.759995pt;margin-top:22.18pt;width:151.450pt;height:108pt;mso-position-horizontal-relative:page;mso-position-vertical-relative:paragraph;z-index:1072;mso-wrap-distance-left:0;mso-wrap-distance-right:0" coordorigin="2755,444" coordsize="3029,2160">
            <v:shape style="position:absolute;left:2755;top:443;width:3029;height:2160" type="#_x0000_t75" stroked="false">
              <v:imagedata r:id="rId7" o:title=""/>
            </v:shape>
            <v:rect style="position:absolute;left:3400;top:705;width:2175;height:1527" filled="true" fillcolor="#ffffff" stroked="false">
              <v:fill type="solid"/>
            </v:rect>
            <w10:wrap type="topAndBottom"/>
          </v:group>
        </w:pict>
      </w:r>
      <w:r>
        <w:rPr>
          <w:sz w:val="22"/>
        </w:rPr>
        <w:t>拍摄要求：身份证上的字清晰可见，四个圆角全部拍上如下图所示。</w:t>
      </w:r>
    </w:p>
    <w:p>
      <w:pPr>
        <w:spacing w:before="49"/>
        <w:ind w:left="880" w:right="0" w:firstLine="0"/>
        <w:jc w:val="left"/>
        <w:rPr>
          <w:sz w:val="22"/>
        </w:rPr>
      </w:pPr>
      <w:r>
        <w:rPr>
          <w:rFonts w:ascii="Calibri" w:eastAsia="Calibri"/>
          <w:sz w:val="22"/>
        </w:rPr>
        <w:t>2</w:t>
      </w:r>
      <w:r>
        <w:rPr>
          <w:sz w:val="22"/>
        </w:rPr>
        <w:t>、身份证背面照片</w:t>
      </w:r>
    </w:p>
    <w:p>
      <w:pPr>
        <w:spacing w:before="107"/>
        <w:ind w:left="880" w:right="0" w:firstLine="0"/>
        <w:jc w:val="left"/>
        <w:rPr>
          <w:sz w:val="22"/>
        </w:rPr>
      </w:pPr>
      <w:r>
        <w:rPr/>
        <w:pict>
          <v:group style="position:absolute;margin-left:122.040001pt;margin-top:24.579988pt;width:181pt;height:119.55pt;mso-position-horizontal-relative:page;mso-position-vertical-relative:paragraph;z-index:1096;mso-wrap-distance-left:0;mso-wrap-distance-right:0" coordorigin="2441,492" coordsize="3620,2391">
            <v:shape style="position:absolute;left:2440;top:491;width:3327;height:2391" type="#_x0000_t75" stroked="false">
              <v:imagedata r:id="rId8" o:title=""/>
            </v:shape>
            <v:rect style="position:absolute;left:2628;top:1864;width:3432;height:744" filled="true" fillcolor="#ffffff" stroked="false">
              <v:fill type="solid"/>
            </v:rect>
            <w10:wrap type="topAndBottom"/>
          </v:group>
        </w:pict>
      </w:r>
      <w:r>
        <w:rPr>
          <w:sz w:val="22"/>
        </w:rPr>
        <w:t>拍摄要求：身份证上的字清晰可见，四个圆角全部拍上如下图所示。</w:t>
      </w:r>
    </w:p>
    <w:p>
      <w:pPr>
        <w:spacing w:before="83"/>
        <w:ind w:left="880" w:right="0" w:firstLine="0"/>
        <w:jc w:val="left"/>
        <w:rPr>
          <w:sz w:val="22"/>
        </w:rPr>
      </w:pPr>
      <w:r>
        <w:rPr>
          <w:rFonts w:ascii="Calibri" w:eastAsia="Calibri"/>
          <w:sz w:val="22"/>
        </w:rPr>
        <w:t>3</w:t>
      </w:r>
      <w:r>
        <w:rPr>
          <w:sz w:val="22"/>
        </w:rPr>
        <w:t>、户口本首页</w:t>
      </w:r>
    </w:p>
    <w:p>
      <w:pPr>
        <w:spacing w:before="107"/>
        <w:ind w:left="880" w:right="0" w:firstLine="0"/>
        <w:jc w:val="left"/>
        <w:rPr>
          <w:sz w:val="22"/>
        </w:rPr>
      </w:pPr>
      <w:r>
        <w:rPr>
          <w:sz w:val="22"/>
        </w:rPr>
        <w:t>拍摄要求：字迹清晰可见</w:t>
      </w:r>
    </w:p>
    <w:p>
      <w:pPr>
        <w:pStyle w:val="BodyText"/>
        <w:spacing w:before="8"/>
        <w:ind w:left="0"/>
        <w:rPr>
          <w:sz w:val="9"/>
        </w:rPr>
      </w:pPr>
      <w:r>
        <w:rPr/>
        <w:drawing>
          <wp:anchor distT="0" distB="0" distL="0" distR="0" allowOverlap="1" layoutInCell="1" locked="0" behindDoc="0" simplePos="0" relativeHeight="1120">
            <wp:simplePos x="0" y="0"/>
            <wp:positionH relativeFrom="page">
              <wp:posOffset>1203336</wp:posOffset>
            </wp:positionH>
            <wp:positionV relativeFrom="paragraph">
              <wp:posOffset>103409</wp:posOffset>
            </wp:positionV>
            <wp:extent cx="2654698" cy="1638204"/>
            <wp:effectExtent l="0" t="0" r="0" b="0"/>
            <wp:wrapTopAndBottom/>
            <wp:docPr id="3" name="image4.jpeg" descr=""/>
            <wp:cNvGraphicFramePr>
              <a:graphicFrameLocks noChangeAspect="1"/>
            </wp:cNvGraphicFramePr>
            <a:graphic>
              <a:graphicData uri="http://schemas.openxmlformats.org/drawingml/2006/picture">
                <pic:pic>
                  <pic:nvPicPr>
                    <pic:cNvPr id="4" name="image4.jpeg"/>
                    <pic:cNvPicPr/>
                  </pic:nvPicPr>
                  <pic:blipFill>
                    <a:blip r:embed="rId9" cstate="print"/>
                    <a:stretch>
                      <a:fillRect/>
                    </a:stretch>
                  </pic:blipFill>
                  <pic:spPr>
                    <a:xfrm>
                      <a:off x="0" y="0"/>
                      <a:ext cx="2654698" cy="1638204"/>
                    </a:xfrm>
                    <a:prstGeom prst="rect">
                      <a:avLst/>
                    </a:prstGeom>
                  </pic:spPr>
                </pic:pic>
              </a:graphicData>
            </a:graphic>
          </wp:anchor>
        </w:drawing>
      </w:r>
    </w:p>
    <w:p>
      <w:pPr>
        <w:spacing w:before="145"/>
        <w:ind w:left="880" w:right="0" w:firstLine="0"/>
        <w:jc w:val="left"/>
        <w:rPr>
          <w:sz w:val="22"/>
        </w:rPr>
      </w:pPr>
      <w:r>
        <w:rPr>
          <w:rFonts w:ascii="Calibri" w:eastAsia="Calibri"/>
          <w:sz w:val="22"/>
        </w:rPr>
        <w:t>4</w:t>
      </w:r>
      <w:r>
        <w:rPr>
          <w:sz w:val="22"/>
        </w:rPr>
        <w:t>、户口本本人页</w:t>
      </w:r>
    </w:p>
    <w:p>
      <w:pPr>
        <w:spacing w:before="107"/>
        <w:ind w:left="880" w:right="0" w:firstLine="0"/>
        <w:jc w:val="left"/>
        <w:rPr>
          <w:sz w:val="22"/>
        </w:rPr>
      </w:pPr>
      <w:r>
        <w:rPr/>
        <w:drawing>
          <wp:anchor distT="0" distB="0" distL="0" distR="0" allowOverlap="1" layoutInCell="1" locked="0" behindDoc="0" simplePos="0" relativeHeight="1144">
            <wp:simplePos x="0" y="0"/>
            <wp:positionH relativeFrom="page">
              <wp:posOffset>1149096</wp:posOffset>
            </wp:positionH>
            <wp:positionV relativeFrom="paragraph">
              <wp:posOffset>289306</wp:posOffset>
            </wp:positionV>
            <wp:extent cx="2608030" cy="1748789"/>
            <wp:effectExtent l="0" t="0" r="0" b="0"/>
            <wp:wrapTopAndBottom/>
            <wp:docPr id="5" name="image5.jpeg" descr=""/>
            <wp:cNvGraphicFramePr>
              <a:graphicFrameLocks noChangeAspect="1"/>
            </wp:cNvGraphicFramePr>
            <a:graphic>
              <a:graphicData uri="http://schemas.openxmlformats.org/drawingml/2006/picture">
                <pic:pic>
                  <pic:nvPicPr>
                    <pic:cNvPr id="6" name="image5.jpeg"/>
                    <pic:cNvPicPr/>
                  </pic:nvPicPr>
                  <pic:blipFill>
                    <a:blip r:embed="rId10" cstate="print"/>
                    <a:stretch>
                      <a:fillRect/>
                    </a:stretch>
                  </pic:blipFill>
                  <pic:spPr>
                    <a:xfrm>
                      <a:off x="0" y="0"/>
                      <a:ext cx="2608030" cy="1748789"/>
                    </a:xfrm>
                    <a:prstGeom prst="rect">
                      <a:avLst/>
                    </a:prstGeom>
                  </pic:spPr>
                </pic:pic>
              </a:graphicData>
            </a:graphic>
          </wp:anchor>
        </w:drawing>
      </w:r>
      <w:r>
        <w:rPr>
          <w:sz w:val="22"/>
        </w:rPr>
        <w:t>拍摄要求：字迹清晰可见</w:t>
      </w:r>
    </w:p>
    <w:p>
      <w:pPr>
        <w:spacing w:after="0"/>
        <w:jc w:val="left"/>
        <w:rPr>
          <w:sz w:val="22"/>
        </w:rPr>
        <w:sectPr>
          <w:pgSz w:w="11910" w:h="16840"/>
          <w:pgMar w:top="640" w:bottom="280" w:left="720" w:right="380"/>
        </w:sectPr>
      </w:pPr>
    </w:p>
    <w:p>
      <w:pPr>
        <w:spacing w:before="43"/>
        <w:ind w:left="880" w:right="0" w:firstLine="0"/>
        <w:jc w:val="left"/>
        <w:rPr>
          <w:sz w:val="22"/>
        </w:rPr>
      </w:pPr>
      <w:r>
        <w:rPr>
          <w:rFonts w:ascii="Calibri" w:eastAsia="Calibri"/>
          <w:sz w:val="22"/>
        </w:rPr>
        <w:t>5</w:t>
      </w:r>
      <w:r>
        <w:rPr>
          <w:sz w:val="22"/>
        </w:rPr>
        <w:t>、两寸蓝底照片电子版</w:t>
      </w:r>
    </w:p>
    <w:p>
      <w:pPr>
        <w:spacing w:before="109"/>
        <w:ind w:left="880" w:right="0" w:firstLine="0"/>
        <w:jc w:val="left"/>
        <w:rPr>
          <w:sz w:val="22"/>
        </w:rPr>
      </w:pPr>
      <w:r>
        <w:rPr/>
        <w:drawing>
          <wp:anchor distT="0" distB="0" distL="0" distR="0" allowOverlap="1" layoutInCell="1" locked="0" behindDoc="0" simplePos="0" relativeHeight="1168">
            <wp:simplePos x="0" y="0"/>
            <wp:positionH relativeFrom="page">
              <wp:posOffset>1016508</wp:posOffset>
            </wp:positionH>
            <wp:positionV relativeFrom="paragraph">
              <wp:posOffset>342404</wp:posOffset>
            </wp:positionV>
            <wp:extent cx="1348520" cy="1888236"/>
            <wp:effectExtent l="0" t="0" r="0" b="0"/>
            <wp:wrapTopAndBottom/>
            <wp:docPr id="7" name="image6.jpeg" descr=""/>
            <wp:cNvGraphicFramePr>
              <a:graphicFrameLocks noChangeAspect="1"/>
            </wp:cNvGraphicFramePr>
            <a:graphic>
              <a:graphicData uri="http://schemas.openxmlformats.org/drawingml/2006/picture">
                <pic:pic>
                  <pic:nvPicPr>
                    <pic:cNvPr id="8" name="image6.jpeg"/>
                    <pic:cNvPicPr/>
                  </pic:nvPicPr>
                  <pic:blipFill>
                    <a:blip r:embed="rId11" cstate="print"/>
                    <a:stretch>
                      <a:fillRect/>
                    </a:stretch>
                  </pic:blipFill>
                  <pic:spPr>
                    <a:xfrm>
                      <a:off x="0" y="0"/>
                      <a:ext cx="1348520" cy="1888236"/>
                    </a:xfrm>
                    <a:prstGeom prst="rect">
                      <a:avLst/>
                    </a:prstGeom>
                  </pic:spPr>
                </pic:pic>
              </a:graphicData>
            </a:graphic>
          </wp:anchor>
        </w:drawing>
      </w:r>
      <w:r>
        <w:rPr/>
        <w:drawing>
          <wp:anchor distT="0" distB="0" distL="0" distR="0" allowOverlap="1" layoutInCell="1" locked="0" behindDoc="0" simplePos="0" relativeHeight="1192">
            <wp:simplePos x="0" y="0"/>
            <wp:positionH relativeFrom="page">
              <wp:posOffset>2823972</wp:posOffset>
            </wp:positionH>
            <wp:positionV relativeFrom="paragraph">
              <wp:posOffset>327164</wp:posOffset>
            </wp:positionV>
            <wp:extent cx="1339706" cy="1894331"/>
            <wp:effectExtent l="0" t="0" r="0" b="0"/>
            <wp:wrapTopAndBottom/>
            <wp:docPr id="9" name="image7.jpeg" descr=""/>
            <wp:cNvGraphicFramePr>
              <a:graphicFrameLocks noChangeAspect="1"/>
            </wp:cNvGraphicFramePr>
            <a:graphic>
              <a:graphicData uri="http://schemas.openxmlformats.org/drawingml/2006/picture">
                <pic:pic>
                  <pic:nvPicPr>
                    <pic:cNvPr id="10" name="image7.jpeg"/>
                    <pic:cNvPicPr/>
                  </pic:nvPicPr>
                  <pic:blipFill>
                    <a:blip r:embed="rId12" cstate="print"/>
                    <a:stretch>
                      <a:fillRect/>
                    </a:stretch>
                  </pic:blipFill>
                  <pic:spPr>
                    <a:xfrm>
                      <a:off x="0" y="0"/>
                      <a:ext cx="1339706" cy="1894331"/>
                    </a:xfrm>
                    <a:prstGeom prst="rect">
                      <a:avLst/>
                    </a:prstGeom>
                  </pic:spPr>
                </pic:pic>
              </a:graphicData>
            </a:graphic>
          </wp:anchor>
        </w:drawing>
      </w:r>
      <w:r>
        <w:rPr>
          <w:sz w:val="22"/>
        </w:rPr>
        <w:t>拍摄要求：一定要去照相馆拍摄不要自己手机拍摄，参考下图要求拍摄</w:t>
      </w:r>
    </w:p>
    <w:p>
      <w:pPr>
        <w:pStyle w:val="BodyText"/>
        <w:ind w:left="0"/>
        <w:rPr>
          <w:sz w:val="22"/>
        </w:rPr>
      </w:pPr>
    </w:p>
    <w:p>
      <w:pPr>
        <w:pStyle w:val="BodyText"/>
        <w:ind w:left="0"/>
        <w:rPr>
          <w:sz w:val="22"/>
        </w:rPr>
      </w:pPr>
    </w:p>
    <w:p>
      <w:pPr>
        <w:pStyle w:val="BodyText"/>
        <w:spacing w:before="10"/>
        <w:ind w:left="0"/>
        <w:rPr>
          <w:sz w:val="22"/>
        </w:rPr>
      </w:pPr>
    </w:p>
    <w:p>
      <w:pPr>
        <w:spacing w:before="0"/>
        <w:ind w:left="880" w:right="0" w:firstLine="0"/>
        <w:jc w:val="left"/>
        <w:rPr>
          <w:sz w:val="22"/>
        </w:rPr>
      </w:pPr>
      <w:r>
        <w:rPr/>
        <w:pict>
          <v:shape style="position:absolute;margin-left:80pt;margin-top:16.799976pt;width:368.55pt;height:16.850pt;mso-position-horizontal-relative:page;mso-position-vertical-relative:paragraph;z-index:1216;mso-wrap-distance-left:0;mso-wrap-distance-right:0" type="#_x0000_t202" filled="true" fillcolor="#ff0000" stroked="false">
            <v:textbox inset="0,0,0,0">
              <w:txbxContent>
                <w:p>
                  <w:pPr>
                    <w:spacing w:before="55"/>
                    <w:ind w:left="0" w:right="-15" w:firstLine="0"/>
                    <w:jc w:val="left"/>
                    <w:rPr>
                      <w:sz w:val="22"/>
                    </w:rPr>
                  </w:pPr>
                  <w:r>
                    <w:rPr>
                      <w:spacing w:val="-2"/>
                      <w:sz w:val="22"/>
                    </w:rPr>
                    <w:t>备注：</w:t>
                  </w:r>
                  <w:r>
                    <w:rPr>
                      <w:rFonts w:ascii="Calibri" w:eastAsia="Calibri"/>
                      <w:sz w:val="22"/>
                    </w:rPr>
                    <w:t>1</w:t>
                  </w:r>
                  <w:r>
                    <w:rPr>
                      <w:spacing w:val="-3"/>
                      <w:sz w:val="22"/>
                    </w:rPr>
                    <w:t>、今年大专毕业生毕业证暂时没有发放暂时可以不交大专毕业证照片</w:t>
                  </w:r>
                </w:p>
              </w:txbxContent>
            </v:textbox>
            <v:fill type="solid"/>
            <w10:wrap type="topAndBottom"/>
          </v:shape>
        </w:pict>
      </w:r>
      <w:r>
        <w:rPr>
          <w:rFonts w:ascii="Calibri" w:eastAsia="Calibri"/>
          <w:sz w:val="22"/>
        </w:rPr>
        <w:t>6</w:t>
      </w:r>
      <w:r>
        <w:rPr>
          <w:sz w:val="22"/>
        </w:rPr>
        <w:t>、中专以上毕业证照片（不要初中毕业证）</w:t>
      </w:r>
    </w:p>
    <w:p>
      <w:pPr>
        <w:pStyle w:val="BodyText"/>
        <w:spacing w:before="12"/>
        <w:ind w:left="0"/>
        <w:rPr>
          <w:sz w:val="2"/>
        </w:rPr>
      </w:pPr>
    </w:p>
    <w:p>
      <w:pPr>
        <w:pStyle w:val="BodyText"/>
        <w:ind w:left="1540"/>
        <w:rPr>
          <w:sz w:val="20"/>
        </w:rPr>
      </w:pPr>
      <w:r>
        <w:rPr>
          <w:sz w:val="20"/>
        </w:rPr>
        <w:pict>
          <v:shape style="width:181.55pt;height:16.850pt;mso-position-horizontal-relative:char;mso-position-vertical-relative:line" type="#_x0000_t202" filled="true" fillcolor="#ff0000" stroked="false">
            <w10:anchorlock/>
            <v:textbox inset="0,0,0,0">
              <w:txbxContent>
                <w:p>
                  <w:pPr>
                    <w:spacing w:before="54"/>
                    <w:ind w:left="0" w:right="-15" w:firstLine="0"/>
                    <w:jc w:val="left"/>
                    <w:rPr>
                      <w:sz w:val="22"/>
                    </w:rPr>
                  </w:pPr>
                  <w:r>
                    <w:rPr>
                      <w:rFonts w:ascii="Calibri" w:eastAsia="Calibri"/>
                      <w:sz w:val="22"/>
                    </w:rPr>
                    <w:t>2</w:t>
                  </w:r>
                  <w:r>
                    <w:rPr>
                      <w:spacing w:val="-3"/>
                      <w:sz w:val="22"/>
                    </w:rPr>
                    <w:t>、收到毕业证后请立即按照要求补交</w:t>
                  </w:r>
                </w:p>
              </w:txbxContent>
            </v:textbox>
            <v:fill type="solid"/>
          </v:shape>
        </w:pict>
      </w:r>
      <w:r>
        <w:rPr>
          <w:sz w:val="20"/>
        </w:rPr>
      </w:r>
    </w:p>
    <w:p>
      <w:pPr>
        <w:pStyle w:val="BodyText"/>
        <w:spacing w:before="4"/>
        <w:ind w:left="0"/>
        <w:rPr>
          <w:sz w:val="2"/>
        </w:rPr>
      </w:pPr>
    </w:p>
    <w:p>
      <w:pPr>
        <w:pStyle w:val="BodyText"/>
        <w:ind w:left="1540"/>
        <w:rPr>
          <w:sz w:val="20"/>
        </w:rPr>
      </w:pPr>
      <w:r>
        <w:rPr>
          <w:sz w:val="20"/>
        </w:rPr>
        <w:pict>
          <v:shape style="width:357.55pt;height:16.850pt;mso-position-horizontal-relative:char;mso-position-vertical-relative:line" type="#_x0000_t202" filled="true" fillcolor="#ff0000" stroked="false">
            <w10:anchorlock/>
            <v:textbox inset="0,0,0,0">
              <w:txbxContent>
                <w:p>
                  <w:pPr>
                    <w:spacing w:before="55"/>
                    <w:ind w:left="0" w:right="-15" w:firstLine="0"/>
                    <w:jc w:val="left"/>
                    <w:rPr>
                      <w:sz w:val="22"/>
                    </w:rPr>
                  </w:pPr>
                  <w:r>
                    <w:rPr>
                      <w:rFonts w:ascii="Calibri" w:eastAsia="Calibri"/>
                      <w:sz w:val="22"/>
                    </w:rPr>
                    <w:t>3</w:t>
                  </w:r>
                  <w:r>
                    <w:rPr>
                      <w:spacing w:val="-3"/>
                      <w:sz w:val="22"/>
                    </w:rPr>
                    <w:t>、大专毕业专升本的同学还要额外提交教育部学历信息备案表如下图所示</w:t>
                  </w:r>
                </w:p>
              </w:txbxContent>
            </v:textbox>
            <v:fill type="solid"/>
          </v:shape>
        </w:pict>
      </w:r>
      <w:r>
        <w:rPr>
          <w:sz w:val="20"/>
        </w:rPr>
      </w:r>
    </w:p>
    <w:p>
      <w:pPr>
        <w:pStyle w:val="BodyText"/>
        <w:ind w:left="0"/>
        <w:rPr>
          <w:sz w:val="20"/>
        </w:rPr>
      </w:pPr>
    </w:p>
    <w:p>
      <w:pPr>
        <w:pStyle w:val="BodyText"/>
        <w:spacing w:before="3"/>
        <w:ind w:left="0"/>
        <w:rPr>
          <w:sz w:val="18"/>
        </w:rPr>
      </w:pPr>
      <w:r>
        <w:rPr/>
        <w:drawing>
          <wp:anchor distT="0" distB="0" distL="0" distR="0" allowOverlap="1" layoutInCell="1" locked="0" behindDoc="0" simplePos="0" relativeHeight="1288">
            <wp:simplePos x="0" y="0"/>
            <wp:positionH relativeFrom="page">
              <wp:posOffset>1014602</wp:posOffset>
            </wp:positionH>
            <wp:positionV relativeFrom="paragraph">
              <wp:posOffset>173418</wp:posOffset>
            </wp:positionV>
            <wp:extent cx="3050268" cy="2049399"/>
            <wp:effectExtent l="0" t="0" r="0" b="0"/>
            <wp:wrapTopAndBottom/>
            <wp:docPr id="11" name="image8.png" descr=""/>
            <wp:cNvGraphicFramePr>
              <a:graphicFrameLocks noChangeAspect="1"/>
            </wp:cNvGraphicFramePr>
            <a:graphic>
              <a:graphicData uri="http://schemas.openxmlformats.org/drawingml/2006/picture">
                <pic:pic>
                  <pic:nvPicPr>
                    <pic:cNvPr id="12" name="image8.png"/>
                    <pic:cNvPicPr/>
                  </pic:nvPicPr>
                  <pic:blipFill>
                    <a:blip r:embed="rId13" cstate="print"/>
                    <a:stretch>
                      <a:fillRect/>
                    </a:stretch>
                  </pic:blipFill>
                  <pic:spPr>
                    <a:xfrm>
                      <a:off x="0" y="0"/>
                      <a:ext cx="3050268" cy="2049399"/>
                    </a:xfrm>
                    <a:prstGeom prst="rect">
                      <a:avLst/>
                    </a:prstGeom>
                  </pic:spPr>
                </pic:pic>
              </a:graphicData>
            </a:graphic>
          </wp:anchor>
        </w:drawing>
      </w:r>
      <w:r>
        <w:rPr/>
        <w:pict>
          <v:group style="position:absolute;margin-left:80.040001pt;margin-top:184.054993pt;width:440.45pt;height:272.2pt;mso-position-horizontal-relative:page;mso-position-vertical-relative:paragraph;z-index:1336;mso-wrap-distance-left:0;mso-wrap-distance-right:0" coordorigin="1601,3681" coordsize="8809,5444">
            <v:shape style="position:absolute;left:1600;top:3681;width:4011;height:5444" type="#_x0000_t75" stroked="false">
              <v:imagedata r:id="rId14" o:title=""/>
            </v:shape>
            <v:shape style="position:absolute;left:5606;top:5054;width:4803;height:2024" coordorigin="5607,5054" coordsize="4803,2024" path="m6618,7078l5607,6066,6618,5054,6618,5078,6598,5078,6598,5103,5642,6059,5628,6059,5628,6073,5642,6073,6598,7029,6598,7053,6618,7053,6618,7078xm6598,5103l6598,5078,6616,5086,6598,5103xm10389,5582l6598,5582,6598,5103,6616,5086,6598,5078,6618,5078,6618,5562,6608,5562,6618,5572,10389,5572,10389,5582xm6618,5572l6608,5562,6618,5562,6618,5572xm10409,5582l10399,5582,10389,5572,6618,5572,6618,5562,10409,5562,10409,5582xm10389,6560l10389,5572,10399,5582,10409,5582,10409,6550,10399,6550,10389,6560xm5628,6073l5628,6059,5635,6066,5628,6073xm5635,6066l5628,6059,5642,6059,5635,6066xm5642,6073l5628,6073,5635,6066,5642,6073xm6618,7053l6598,7053,6616,7046,6598,7029,6598,6550,10389,6550,10389,6560,6618,6560,6608,6570,6618,6570,6618,7053xm10409,6570l6618,6570,6618,6560,10389,6560,10399,6550,10409,6550,10409,6570xm6618,6570l6608,6570,6618,6560,6618,6570xm6598,7053l6598,7029,6616,7046,6598,7053xe" filled="true" fillcolor="#41709c" stroked="false">
              <v:path arrowok="t"/>
              <v:fill type="solid"/>
            </v:shape>
            <v:shape style="position:absolute;left:6619;top:5699;width:3327;height:742" type="#_x0000_t202" filled="true" fillcolor="#ffffff" stroked="false">
              <v:textbox inset="0,0,0,0">
                <w:txbxContent>
                  <w:p>
                    <w:pPr>
                      <w:spacing w:line="278" w:lineRule="auto" w:before="98"/>
                      <w:ind w:left="148" w:right="146" w:firstLine="0"/>
                      <w:jc w:val="left"/>
                      <w:rPr>
                        <w:sz w:val="21"/>
                      </w:rPr>
                    </w:pPr>
                    <w:r>
                      <w:rPr>
                        <w:sz w:val="21"/>
                      </w:rPr>
                      <w:t>此表只有报考专升本的学生需要提供</w:t>
                    </w:r>
                  </w:p>
                </w:txbxContent>
              </v:textbox>
              <v:fill type="solid"/>
              <w10:wrap type="none"/>
            </v:shape>
            <w10:wrap type="topAndBottom"/>
          </v:group>
        </w:pict>
      </w:r>
    </w:p>
    <w:p>
      <w:pPr>
        <w:pStyle w:val="BodyText"/>
        <w:spacing w:before="10"/>
        <w:ind w:left="0"/>
        <w:rPr>
          <w:sz w:val="8"/>
        </w:rPr>
      </w:pPr>
    </w:p>
    <w:p>
      <w:pPr>
        <w:spacing w:after="0"/>
        <w:rPr>
          <w:sz w:val="8"/>
        </w:rPr>
        <w:sectPr>
          <w:pgSz w:w="11910" w:h="16840"/>
          <w:pgMar w:top="560" w:bottom="280" w:left="720" w:right="380"/>
        </w:sectPr>
      </w:pPr>
    </w:p>
    <w:p>
      <w:pPr>
        <w:pStyle w:val="Heading2"/>
        <w:spacing w:line="240" w:lineRule="auto" w:before="46"/>
      </w:pPr>
      <w:r>
        <w:rPr/>
        <w:t>三、报考方式</w:t>
      </w:r>
    </w:p>
    <w:p>
      <w:pPr>
        <w:pStyle w:val="BodyText"/>
        <w:spacing w:before="9"/>
        <w:ind w:left="0"/>
        <w:rPr>
          <w:b/>
          <w:sz w:val="20"/>
        </w:rPr>
      </w:pPr>
    </w:p>
    <w:p>
      <w:pPr>
        <w:pStyle w:val="BodyText"/>
        <w:spacing w:line="417" w:lineRule="auto"/>
        <w:ind w:right="1417"/>
      </w:pPr>
      <w:r>
        <w:rPr>
          <w:rFonts w:ascii="Calibri" w:eastAsia="Calibri"/>
          <w:spacing w:val="-4"/>
        </w:rPr>
        <w:t>1</w:t>
      </w:r>
      <w:r>
        <w:rPr>
          <w:spacing w:val="-9"/>
        </w:rPr>
        <w:t>、所有报名同学需要进入 </w:t>
      </w:r>
      <w:r>
        <w:rPr>
          <w:rFonts w:ascii="Calibri" w:eastAsia="Calibri"/>
        </w:rPr>
        <w:t>2024 </w:t>
      </w:r>
      <w:r>
        <w:rPr>
          <w:spacing w:val="-14"/>
        </w:rPr>
        <w:t>年报考大学 </w:t>
      </w:r>
      <w:r>
        <w:rPr>
          <w:rFonts w:ascii="Calibri" w:eastAsia="Calibri"/>
        </w:rPr>
        <w:t>QQ </w:t>
      </w:r>
      <w:r>
        <w:rPr>
          <w:spacing w:val="-3"/>
        </w:rPr>
        <w:t>群：</w:t>
      </w:r>
      <w:r>
        <w:rPr>
          <w:rFonts w:ascii="Calibri" w:eastAsia="Calibri"/>
          <w:spacing w:val="-5"/>
        </w:rPr>
        <w:t>210862876 </w:t>
      </w:r>
      <w:r>
        <w:rPr>
          <w:spacing w:val="-14"/>
        </w:rPr>
        <w:t>，进群</w:t>
      </w:r>
      <w:r>
        <w:rPr>
          <w:spacing w:val="6"/>
        </w:rPr>
        <w:t>之后将           </w:t>
      </w:r>
      <w:r>
        <w:rPr>
          <w:rFonts w:ascii="Calibri" w:eastAsia="Calibri"/>
        </w:rPr>
        <w:t>qq                          </w:t>
      </w:r>
      <w:r>
        <w:rPr>
          <w:spacing w:val="-3"/>
        </w:rPr>
        <w:t>昵称改成班级、姓名、电话号。</w:t>
      </w:r>
      <w:r>
        <w:rPr>
          <w:rFonts w:ascii="Calibri" w:eastAsia="Calibri"/>
          <w:spacing w:val="-4"/>
        </w:rPr>
        <w:t>2</w:t>
      </w:r>
      <w:r>
        <w:rPr>
          <w:spacing w:val="-6"/>
        </w:rPr>
        <w:t>、符合报考条件的同学在即日起，用</w:t>
      </w:r>
      <w:r>
        <w:rPr>
          <w:b/>
          <w:shd w:fill="FFFF00" w:color="auto" w:val="clear"/>
        </w:rPr>
        <w:t>微信</w:t>
      </w:r>
      <w:r>
        <w:rPr>
          <w:spacing w:val="-3"/>
        </w:rPr>
        <w:t>扫描本须知最后一页序号为</w:t>
      </w:r>
    </w:p>
    <w:p>
      <w:pPr>
        <w:pStyle w:val="BodyText"/>
        <w:spacing w:line="417" w:lineRule="auto"/>
        <w:ind w:right="1373"/>
      </w:pPr>
      <w:r>
        <w:rPr/>
        <w:t>②的二维码：《</w:t>
      </w:r>
      <w:r>
        <w:rPr>
          <w:rFonts w:ascii="Calibri" w:hAnsi="Calibri" w:eastAsia="Calibri"/>
        </w:rPr>
        <w:t>2024 </w:t>
      </w:r>
      <w:r>
        <w:rPr/>
        <w:t>年辽宁涉外成人高等学校报考志愿信息填报表》填写报考信息然后提交。（</w:t>
      </w:r>
      <w:r>
        <w:rPr>
          <w:color w:val="FF0000"/>
        </w:rPr>
        <w:t>请认真填写每一项，确认无误后再提交。每位同学只可以提交一次，一定要确认无误后再提交一旦点击提交再无法修改，一定要慎重）</w:t>
      </w:r>
      <w:r>
        <w:rPr/>
        <w:t>                                      </w:t>
      </w:r>
      <w:r>
        <w:rPr>
          <w:rFonts w:ascii="Calibri" w:hAnsi="Calibri" w:eastAsia="Calibri"/>
        </w:rPr>
        <w:t>3</w:t>
      </w:r>
      <w:r>
        <w:rPr/>
        <w:t>、如有不明之处可以 </w:t>
      </w:r>
      <w:r>
        <w:rPr>
          <w:rFonts w:ascii="Calibri" w:hAnsi="Calibri" w:eastAsia="Calibri"/>
        </w:rPr>
        <w:t>QQ </w:t>
      </w:r>
      <w:r>
        <w:rPr/>
        <w:t>私聊联系群里的继续教育学院贾老师或者唐老师。                                                      </w:t>
      </w:r>
      <w:r>
        <w:rPr>
          <w:rFonts w:ascii="Calibri" w:hAnsi="Calibri" w:eastAsia="Calibri"/>
        </w:rPr>
        <w:t>4</w:t>
      </w:r>
      <w:r>
        <w:rPr/>
        <w:t>、报名截止时间为：</w:t>
      </w:r>
      <w:r>
        <w:rPr>
          <w:rFonts w:ascii="Calibri" w:hAnsi="Calibri" w:eastAsia="Calibri"/>
        </w:rPr>
        <w:t>2023 </w:t>
      </w:r>
      <w:r>
        <w:rPr/>
        <w:t>年 </w:t>
      </w:r>
      <w:r>
        <w:rPr>
          <w:rFonts w:ascii="Calibri" w:hAnsi="Calibri" w:eastAsia="Calibri"/>
        </w:rPr>
        <w:t>8 </w:t>
      </w:r>
      <w:r>
        <w:rPr/>
        <w:t>月 </w:t>
      </w:r>
      <w:r>
        <w:rPr>
          <w:rFonts w:ascii="Calibri" w:hAnsi="Calibri" w:eastAsia="Calibri"/>
        </w:rPr>
        <w:t>25 </w:t>
      </w:r>
      <w:r>
        <w:rPr/>
        <w:t>日。</w:t>
      </w:r>
    </w:p>
    <w:p>
      <w:pPr>
        <w:spacing w:line="417" w:lineRule="auto" w:before="0"/>
        <w:ind w:left="880" w:right="1278" w:firstLine="0"/>
        <w:jc w:val="left"/>
        <w:rPr>
          <w:sz w:val="28"/>
        </w:rPr>
      </w:pPr>
      <w:r>
        <w:rPr>
          <w:b/>
          <w:sz w:val="28"/>
        </w:rPr>
        <w:t>四、返校次数和考试时间                                       </w:t>
      </w:r>
      <w:r>
        <w:rPr>
          <w:rFonts w:ascii="Calibri" w:eastAsia="Calibri"/>
          <w:spacing w:val="-4"/>
          <w:sz w:val="28"/>
        </w:rPr>
        <w:t>1</w:t>
      </w:r>
      <w:r>
        <w:rPr>
          <w:spacing w:val="-16"/>
          <w:sz w:val="28"/>
        </w:rPr>
        <w:t>、按照以往经验暂定报名时不需要返校，暂定一切报考事宜网上进行， </w:t>
      </w:r>
      <w:r>
        <w:rPr>
          <w:spacing w:val="-5"/>
          <w:sz w:val="28"/>
        </w:rPr>
        <w:t>考试时需要本人带身份证原件、准考证等考试物品到场。           </w:t>
      </w:r>
      <w:r>
        <w:rPr>
          <w:rFonts w:ascii="Calibri" w:eastAsia="Calibri"/>
          <w:spacing w:val="-5"/>
          <w:sz w:val="28"/>
        </w:rPr>
        <w:t>2</w:t>
      </w:r>
      <w:r>
        <w:rPr>
          <w:spacing w:val="-17"/>
          <w:sz w:val="28"/>
        </w:rPr>
        <w:t>、预计 </w:t>
      </w:r>
      <w:r>
        <w:rPr>
          <w:rFonts w:ascii="Calibri" w:eastAsia="Calibri"/>
          <w:sz w:val="28"/>
        </w:rPr>
        <w:t>10</w:t>
      </w:r>
      <w:r>
        <w:rPr>
          <w:rFonts w:ascii="Calibri" w:eastAsia="Calibri"/>
          <w:spacing w:val="28"/>
          <w:sz w:val="28"/>
        </w:rPr>
        <w:t> </w:t>
      </w:r>
      <w:r>
        <w:rPr>
          <w:sz w:val="28"/>
        </w:rPr>
        <w:t>月末中旬考试。（必须本人参加考试，考试地点基本在大</w:t>
      </w:r>
      <w:r>
        <w:rPr>
          <w:spacing w:val="-2"/>
          <w:sz w:val="28"/>
        </w:rPr>
        <w:t>连范围内</w:t>
      </w:r>
      <w:r>
        <w:rPr>
          <w:sz w:val="28"/>
        </w:rPr>
        <w:t>）                                                   </w:t>
      </w:r>
      <w:r>
        <w:rPr>
          <w:rFonts w:ascii="Calibri" w:eastAsia="Calibri"/>
          <w:spacing w:val="-4"/>
          <w:sz w:val="28"/>
        </w:rPr>
        <w:t>3</w:t>
      </w:r>
      <w:r>
        <w:rPr>
          <w:spacing w:val="-3"/>
          <w:sz w:val="28"/>
        </w:rPr>
        <w:t>、准确时间待群通知</w:t>
      </w:r>
    </w:p>
    <w:p>
      <w:pPr>
        <w:pStyle w:val="Heading2"/>
        <w:spacing w:line="357" w:lineRule="exact"/>
      </w:pPr>
      <w:r>
        <w:rPr/>
        <w:t>五、考前辅导</w:t>
      </w:r>
    </w:p>
    <w:p>
      <w:pPr>
        <w:pStyle w:val="BodyText"/>
        <w:spacing w:before="6"/>
        <w:ind w:left="0"/>
        <w:rPr>
          <w:b/>
          <w:sz w:val="20"/>
        </w:rPr>
      </w:pPr>
    </w:p>
    <w:p>
      <w:pPr>
        <w:pStyle w:val="BodyText"/>
        <w:spacing w:line="417" w:lineRule="auto" w:before="1"/>
        <w:ind w:right="1417" w:firstLine="559"/>
        <w:jc w:val="both"/>
      </w:pPr>
      <w:r>
        <w:rPr/>
        <w:t>报名同学可免费领取教材，可以采取邮寄的方式。报考层次不一样，教材不一样。教材免费，快递费自理。由于人数比较多暂不提供快递单号，请保持收件电话畅通。需要领取教材的同学请扫描本须知</w:t>
      </w:r>
      <w:r>
        <w:rPr>
          <w:spacing w:val="-6"/>
        </w:rPr>
        <w:t>最后一页③二维码：《复习教材领取表》 填写邮寄信息，教材顺丰到</w:t>
      </w:r>
      <w:r>
        <w:rPr>
          <w:spacing w:val="-3"/>
        </w:rPr>
        <w:t>付，不允许拒收。</w:t>
      </w:r>
    </w:p>
    <w:p>
      <w:pPr>
        <w:pStyle w:val="Heading2"/>
      </w:pPr>
      <w:r>
        <w:rPr/>
        <w:t>六、毕业证下发时间</w:t>
      </w:r>
    </w:p>
    <w:p>
      <w:pPr>
        <w:spacing w:after="0"/>
        <w:sectPr>
          <w:pgSz w:w="11910" w:h="16840"/>
          <w:pgMar w:top="1260" w:bottom="280" w:left="720" w:right="380"/>
        </w:sectPr>
      </w:pPr>
    </w:p>
    <w:p>
      <w:pPr>
        <w:pStyle w:val="BodyText"/>
        <w:spacing w:line="417" w:lineRule="auto" w:before="42"/>
        <w:ind w:right="1417" w:firstLine="559"/>
        <w:jc w:val="both"/>
      </w:pPr>
      <w:r>
        <w:rPr/>
        <w:t>考试成绩合格后，高起专和专升本两年半之后取得毕业证（</w:t>
      </w:r>
      <w:r>
        <w:rPr>
          <w:rFonts w:ascii="Calibri" w:eastAsia="Calibri"/>
        </w:rPr>
        <w:t>2024 </w:t>
      </w:r>
      <w:r>
        <w:rPr>
          <w:spacing w:val="-3"/>
        </w:rPr>
        <w:t>年考试，</w:t>
      </w:r>
      <w:r>
        <w:rPr>
          <w:rFonts w:ascii="Calibri" w:eastAsia="Calibri"/>
          <w:spacing w:val="-4"/>
        </w:rPr>
        <w:t>2027 </w:t>
      </w:r>
      <w:r>
        <w:rPr>
          <w:spacing w:val="-2"/>
        </w:rPr>
        <w:t>年下证</w:t>
      </w:r>
      <w:r>
        <w:rPr>
          <w:spacing w:val="-15"/>
        </w:rPr>
        <w:t>）</w:t>
      </w:r>
      <w:r>
        <w:rPr>
          <w:spacing w:val="-5"/>
        </w:rPr>
        <w:t>。高起本五年之后取得本科毕业证</w:t>
      </w:r>
      <w:r>
        <w:rPr/>
        <w:t>（</w:t>
      </w:r>
      <w:r>
        <w:rPr>
          <w:rFonts w:ascii="Calibri" w:eastAsia="Calibri"/>
        </w:rPr>
        <w:t>2024 </w:t>
      </w:r>
      <w:r>
        <w:rPr/>
        <w:t>年考试，</w:t>
      </w:r>
      <w:r>
        <w:rPr>
          <w:rFonts w:ascii="Calibri" w:eastAsia="Calibri"/>
        </w:rPr>
        <w:t>2030 </w:t>
      </w:r>
      <w:r>
        <w:rPr/>
        <w:t>年下证）。被录取后，如因工作需要或当兵需要，要求提供大专或本科在读证明的同学可联系继续教育学院贾老师或唐老师进行</w:t>
      </w:r>
      <w:r>
        <w:rPr>
          <w:spacing w:val="-3"/>
        </w:rPr>
        <w:t>办理，需要提前一周提交申请材料。</w:t>
      </w:r>
    </w:p>
    <w:p>
      <w:pPr>
        <w:pStyle w:val="BodyText"/>
        <w:spacing w:line="417" w:lineRule="auto"/>
        <w:ind w:right="1417"/>
      </w:pPr>
      <w:r>
        <w:rPr>
          <w:b/>
        </w:rPr>
        <w:t>七、报考层次解释                                            </w:t>
      </w:r>
      <w:r>
        <w:rPr>
          <w:rFonts w:ascii="Calibri" w:eastAsia="Calibri"/>
          <w:spacing w:val="-4"/>
        </w:rPr>
        <w:t>1</w:t>
      </w:r>
      <w:r>
        <w:rPr>
          <w:spacing w:val="-6"/>
        </w:rPr>
        <w:t>、高起专：中专或高中毕业报考大专，题目相对简单，录取率高。最</w:t>
      </w:r>
      <w:r>
        <w:rPr>
          <w:spacing w:val="-3"/>
        </w:rPr>
        <w:t>终拿大专毕业证。</w:t>
      </w:r>
      <w:r>
        <w:rPr/>
        <w:t>（**</w:t>
      </w:r>
      <w:r>
        <w:rPr>
          <w:spacing w:val="-3"/>
        </w:rPr>
        <w:t>建议选择此项</w:t>
      </w:r>
      <w:r>
        <w:rPr/>
        <w:t>**）                        </w:t>
      </w:r>
      <w:r>
        <w:rPr>
          <w:rFonts w:ascii="Calibri" w:eastAsia="Calibri"/>
          <w:spacing w:val="-4"/>
        </w:rPr>
        <w:t>2</w:t>
      </w:r>
      <w:r>
        <w:rPr>
          <w:spacing w:val="-21"/>
        </w:rPr>
        <w:t>、高起本：中专或高中毕业报考本科，题目相对较难，分数线高。</w:t>
      </w:r>
      <w:r>
        <w:rPr/>
        <w:t>（建议可以先报考大专，大专毕业后再专升本，难度相对较低）高起本最</w:t>
      </w:r>
      <w:r>
        <w:rPr>
          <w:spacing w:val="-3"/>
        </w:rPr>
        <w:t>终拿本科毕业证。                                            </w:t>
      </w:r>
      <w:r>
        <w:rPr>
          <w:rFonts w:ascii="Calibri" w:eastAsia="Calibri"/>
          <w:spacing w:val="-4"/>
        </w:rPr>
        <w:t>3</w:t>
      </w:r>
      <w:r>
        <w:rPr>
          <w:spacing w:val="-6"/>
        </w:rPr>
        <w:t>、专升本：必须取得大专毕业证才能报考本科，需提供大专毕业证书</w:t>
      </w:r>
      <w:r>
        <w:rPr>
          <w:spacing w:val="-3"/>
        </w:rPr>
        <w:t>照片和教育部学历证书备案表。中专毕业生或高中毕业生不能选择此项。</w:t>
      </w:r>
    </w:p>
    <w:p>
      <w:pPr>
        <w:pStyle w:val="BodyText"/>
        <w:spacing w:line="357" w:lineRule="exact"/>
      </w:pPr>
      <w:r>
        <w:rPr/>
        <w:t>温馨提示：</w:t>
      </w:r>
    </w:p>
    <w:p>
      <w:pPr>
        <w:pStyle w:val="BodyText"/>
        <w:spacing w:before="8"/>
        <w:ind w:left="0"/>
        <w:rPr>
          <w:sz w:val="20"/>
        </w:rPr>
      </w:pPr>
    </w:p>
    <w:p>
      <w:pPr>
        <w:pStyle w:val="ListParagraph"/>
        <w:numPr>
          <w:ilvl w:val="0"/>
          <w:numId w:val="1"/>
        </w:numPr>
        <w:tabs>
          <w:tab w:pos="881" w:val="left" w:leader="none"/>
        </w:tabs>
        <w:spacing w:line="417" w:lineRule="auto" w:before="0" w:after="0"/>
        <w:ind w:left="880" w:right="1417" w:hanging="420"/>
        <w:jc w:val="both"/>
        <w:rPr>
          <w:sz w:val="28"/>
        </w:rPr>
      </w:pPr>
      <w:r>
        <w:rPr>
          <w:sz w:val="28"/>
        </w:rPr>
        <w:t>以学生个人自愿选择为主。报考的专业可以与中专所学的专业不同， 但是当学生选择报考学校、报考专业、报考层次不符合院校专业设定</w:t>
      </w:r>
      <w:r>
        <w:rPr>
          <w:spacing w:val="-3"/>
          <w:sz w:val="28"/>
        </w:rPr>
        <w:t>或未被所报考院校录取时，由涉外继教院进行安排调剂。</w:t>
      </w:r>
    </w:p>
    <w:p>
      <w:pPr>
        <w:pStyle w:val="Heading2"/>
      </w:pPr>
      <w:r>
        <w:rPr/>
        <w:t>八、其他常见问题</w:t>
      </w:r>
    </w:p>
    <w:p>
      <w:pPr>
        <w:pStyle w:val="BodyText"/>
        <w:spacing w:before="9"/>
        <w:ind w:left="0"/>
        <w:rPr>
          <w:b/>
          <w:sz w:val="20"/>
        </w:rPr>
      </w:pPr>
    </w:p>
    <w:p>
      <w:pPr>
        <w:pStyle w:val="BodyText"/>
      </w:pPr>
      <w:r>
        <w:rPr>
          <w:rFonts w:ascii="Calibri" w:eastAsia="Calibri"/>
        </w:rPr>
        <w:t>1</w:t>
      </w:r>
      <w:r>
        <w:rPr/>
        <w:t>、收费问题：</w:t>
      </w:r>
    </w:p>
    <w:p>
      <w:pPr>
        <w:pStyle w:val="BodyText"/>
        <w:spacing w:line="417" w:lineRule="auto" w:before="265"/>
        <w:ind w:right="1417"/>
      </w:pPr>
      <w:r>
        <w:rPr/>
        <w:t>①报考高起专即大专的同学只要</w:t>
      </w:r>
      <w:r>
        <w:rPr>
          <w:color w:val="FF0000"/>
        </w:rPr>
        <w:t>不欠学费</w:t>
      </w:r>
      <w:r>
        <w:rPr/>
        <w:t>就没有费用，欠学费的同学补齐学费方可报考。</w:t>
      </w:r>
    </w:p>
    <w:p>
      <w:pPr>
        <w:pStyle w:val="BodyText"/>
        <w:spacing w:line="358" w:lineRule="exact"/>
      </w:pPr>
      <w:r>
        <w:rPr/>
        <w:t>②如报考本科的同学需另行缴费，步骤如下：</w:t>
      </w:r>
    </w:p>
    <w:p>
      <w:pPr>
        <w:pStyle w:val="BodyText"/>
        <w:spacing w:before="9"/>
        <w:ind w:left="0"/>
        <w:rPr>
          <w:sz w:val="20"/>
        </w:rPr>
      </w:pPr>
    </w:p>
    <w:p>
      <w:pPr>
        <w:pStyle w:val="ListParagraph"/>
        <w:numPr>
          <w:ilvl w:val="1"/>
          <w:numId w:val="1"/>
        </w:numPr>
        <w:tabs>
          <w:tab w:pos="1721" w:val="left" w:leader="none"/>
        </w:tabs>
        <w:spacing w:line="240" w:lineRule="auto" w:before="0" w:after="0"/>
        <w:ind w:left="880" w:right="0" w:firstLine="560"/>
        <w:jc w:val="left"/>
        <w:rPr>
          <w:sz w:val="28"/>
        </w:rPr>
      </w:pPr>
      <w:r>
        <w:rPr>
          <w:spacing w:val="-3"/>
          <w:sz w:val="28"/>
        </w:rPr>
        <w:t>高起本考过之后交本科学费，没考过不交本科学费。</w:t>
      </w:r>
    </w:p>
    <w:p>
      <w:pPr>
        <w:pStyle w:val="ListParagraph"/>
        <w:numPr>
          <w:ilvl w:val="1"/>
          <w:numId w:val="1"/>
        </w:numPr>
        <w:tabs>
          <w:tab w:pos="1721" w:val="left" w:leader="none"/>
        </w:tabs>
        <w:spacing w:line="240" w:lineRule="auto" w:before="265" w:after="0"/>
        <w:ind w:left="880" w:right="0" w:firstLine="560"/>
        <w:jc w:val="left"/>
        <w:rPr>
          <w:sz w:val="28"/>
        </w:rPr>
      </w:pPr>
      <w:r>
        <w:rPr>
          <w:sz w:val="28"/>
        </w:rPr>
        <w:t>专升本学费一共壹万贰报名之前交 </w:t>
      </w:r>
      <w:r>
        <w:rPr>
          <w:rFonts w:ascii="Calibri" w:eastAsia="Calibri"/>
          <w:sz w:val="28"/>
        </w:rPr>
        <w:t>6000</w:t>
      </w:r>
      <w:r>
        <w:rPr>
          <w:rFonts w:ascii="Calibri" w:eastAsia="Calibri"/>
          <w:spacing w:val="18"/>
          <w:sz w:val="28"/>
        </w:rPr>
        <w:t> </w:t>
      </w:r>
      <w:r>
        <w:rPr>
          <w:spacing w:val="5"/>
          <w:sz w:val="28"/>
        </w:rPr>
        <w:t>元，考过第二年再交</w:t>
      </w:r>
    </w:p>
    <w:p>
      <w:pPr>
        <w:spacing w:after="0" w:line="240" w:lineRule="auto"/>
        <w:jc w:val="left"/>
        <w:rPr>
          <w:sz w:val="28"/>
        </w:rPr>
        <w:sectPr>
          <w:pgSz w:w="11910" w:h="16840"/>
          <w:pgMar w:top="640" w:bottom="280" w:left="720" w:right="380"/>
        </w:sectPr>
      </w:pPr>
    </w:p>
    <w:p>
      <w:pPr>
        <w:pStyle w:val="BodyText"/>
        <w:spacing w:line="417" w:lineRule="auto" w:before="42"/>
        <w:ind w:right="1278"/>
      </w:pPr>
      <w:r>
        <w:rPr>
          <w:rFonts w:ascii="Calibri" w:eastAsia="Calibri"/>
        </w:rPr>
        <w:t>6000</w:t>
      </w:r>
      <w:r>
        <w:rPr/>
        <w:t>，财务核对未交学费者取消报名资格。本次未考过者以后可以继</w:t>
      </w:r>
      <w:r>
        <w:rPr>
          <w:spacing w:val="-7"/>
        </w:rPr>
        <w:t>续报考，之前交过的学费不用再交，因个人原因放弃考试者学费不退！ </w:t>
      </w:r>
      <w:r>
        <w:rPr>
          <w:spacing w:val="-3"/>
        </w:rPr>
        <w:t>缴费请联系继教院贾老师。</w:t>
      </w:r>
    </w:p>
    <w:p>
      <w:pPr>
        <w:pStyle w:val="ListParagraph"/>
        <w:numPr>
          <w:ilvl w:val="1"/>
          <w:numId w:val="1"/>
        </w:numPr>
        <w:tabs>
          <w:tab w:pos="1721" w:val="left" w:leader="none"/>
          <w:tab w:pos="2582" w:val="left" w:leader="none"/>
          <w:tab w:pos="4286" w:val="left" w:leader="none"/>
        </w:tabs>
        <w:spacing w:line="417" w:lineRule="auto" w:before="0" w:after="0"/>
        <w:ind w:left="880" w:right="1381" w:firstLine="560"/>
        <w:jc w:val="left"/>
        <w:rPr>
          <w:sz w:val="28"/>
        </w:rPr>
      </w:pPr>
      <w:r>
        <w:rPr>
          <w:spacing w:val="25"/>
          <w:sz w:val="28"/>
        </w:rPr>
        <w:t>对于</w:t>
      </w:r>
      <w:r>
        <w:rPr>
          <w:spacing w:val="26"/>
          <w:sz w:val="28"/>
        </w:rPr>
        <w:t>自</w:t>
      </w:r>
      <w:r>
        <w:rPr>
          <w:spacing w:val="25"/>
          <w:sz w:val="28"/>
        </w:rPr>
        <w:t>己学费</w:t>
      </w:r>
      <w:r>
        <w:rPr>
          <w:spacing w:val="26"/>
          <w:sz w:val="28"/>
        </w:rPr>
        <w:t>不</w:t>
      </w:r>
      <w:r>
        <w:rPr>
          <w:spacing w:val="25"/>
          <w:sz w:val="28"/>
        </w:rPr>
        <w:t>清楚的</w:t>
      </w:r>
      <w:r>
        <w:rPr>
          <w:spacing w:val="26"/>
          <w:sz w:val="28"/>
        </w:rPr>
        <w:t>同</w:t>
      </w:r>
      <w:r>
        <w:rPr>
          <w:spacing w:val="25"/>
          <w:sz w:val="28"/>
        </w:rPr>
        <w:t>学可以在</w:t>
      </w:r>
      <w:r>
        <w:rPr>
          <w:spacing w:val="26"/>
          <w:sz w:val="28"/>
        </w:rPr>
        <w:t>工</w:t>
      </w:r>
      <w:r>
        <w:rPr>
          <w:spacing w:val="25"/>
          <w:sz w:val="28"/>
        </w:rPr>
        <w:t>作时间</w:t>
      </w:r>
      <w:r>
        <w:rPr>
          <w:spacing w:val="26"/>
          <w:sz w:val="28"/>
        </w:rPr>
        <w:t>周</w:t>
      </w:r>
      <w:r>
        <w:rPr>
          <w:spacing w:val="25"/>
          <w:sz w:val="28"/>
        </w:rPr>
        <w:t>一至周五</w:t>
      </w:r>
      <w:r>
        <w:rPr>
          <w:sz w:val="28"/>
        </w:rPr>
        <w:t>的</w:t>
      </w:r>
      <w:r>
        <w:rPr>
          <w:rFonts w:ascii="Calibri" w:eastAsia="Calibri"/>
          <w:sz w:val="28"/>
        </w:rPr>
        <w:t>8:00~11:00</w:t>
        <w:tab/>
        <w:t>13:30~16:00</w:t>
        <w:tab/>
        <w:t>QQ</w:t>
      </w:r>
      <w:r>
        <w:rPr>
          <w:rFonts w:ascii="Calibri" w:eastAsia="Calibri"/>
          <w:spacing w:val="7"/>
          <w:sz w:val="28"/>
        </w:rPr>
        <w:t> </w:t>
      </w:r>
      <w:r>
        <w:rPr>
          <w:sz w:val="28"/>
        </w:rPr>
        <w:t>将</w:t>
      </w:r>
      <w:r>
        <w:rPr>
          <w:spacing w:val="-3"/>
          <w:sz w:val="28"/>
        </w:rPr>
        <w:t>姓</w:t>
      </w:r>
      <w:r>
        <w:rPr>
          <w:sz w:val="28"/>
        </w:rPr>
        <w:t>名班</w:t>
      </w:r>
      <w:r>
        <w:rPr>
          <w:spacing w:val="-3"/>
          <w:sz w:val="28"/>
        </w:rPr>
        <w:t>级</w:t>
      </w:r>
      <w:r>
        <w:rPr>
          <w:sz w:val="28"/>
        </w:rPr>
        <w:t>身份</w:t>
      </w:r>
      <w:r>
        <w:rPr>
          <w:spacing w:val="-3"/>
          <w:sz w:val="28"/>
        </w:rPr>
        <w:t>证</w:t>
      </w:r>
      <w:r>
        <w:rPr>
          <w:sz w:val="28"/>
        </w:rPr>
        <w:t>号发</w:t>
      </w:r>
      <w:r>
        <w:rPr>
          <w:spacing w:val="-3"/>
          <w:sz w:val="28"/>
        </w:rPr>
        <w:t>给</w:t>
      </w:r>
      <w:r>
        <w:rPr>
          <w:sz w:val="28"/>
        </w:rPr>
        <w:t>贾老师</w:t>
      </w:r>
      <w:r>
        <w:rPr>
          <w:spacing w:val="-111"/>
          <w:sz w:val="28"/>
        </w:rPr>
        <w:t>，</w:t>
      </w:r>
      <w:r>
        <w:rPr>
          <w:sz w:val="28"/>
        </w:rPr>
        <w:t>贾老师</w:t>
      </w:r>
      <w:r>
        <w:rPr>
          <w:spacing w:val="-3"/>
          <w:sz w:val="28"/>
        </w:rPr>
        <w:t>会</w:t>
      </w:r>
      <w:r>
        <w:rPr>
          <w:sz w:val="28"/>
        </w:rPr>
        <w:t>联系</w:t>
      </w:r>
      <w:r>
        <w:rPr>
          <w:spacing w:val="-3"/>
          <w:sz w:val="28"/>
        </w:rPr>
        <w:t>学</w:t>
      </w:r>
      <w:r>
        <w:rPr>
          <w:sz w:val="28"/>
        </w:rPr>
        <w:t>校财</w:t>
      </w:r>
      <w:r>
        <w:rPr>
          <w:spacing w:val="-3"/>
          <w:sz w:val="28"/>
        </w:rPr>
        <w:t>务</w:t>
      </w:r>
      <w:r>
        <w:rPr>
          <w:sz w:val="28"/>
        </w:rPr>
        <w:t>进行</w:t>
      </w:r>
      <w:r>
        <w:rPr>
          <w:spacing w:val="-3"/>
          <w:sz w:val="28"/>
        </w:rPr>
        <w:t>查</w:t>
      </w:r>
      <w:r>
        <w:rPr>
          <w:sz w:val="28"/>
        </w:rPr>
        <w:t>询，</w:t>
      </w:r>
      <w:r>
        <w:rPr>
          <w:spacing w:val="-3"/>
          <w:sz w:val="28"/>
        </w:rPr>
        <w:t>然</w:t>
      </w:r>
      <w:r>
        <w:rPr>
          <w:sz w:val="28"/>
        </w:rPr>
        <w:t>后将</w:t>
      </w:r>
      <w:r>
        <w:rPr>
          <w:spacing w:val="-3"/>
          <w:sz w:val="28"/>
        </w:rPr>
        <w:t>查</w:t>
      </w:r>
      <w:r>
        <w:rPr>
          <w:sz w:val="28"/>
        </w:rPr>
        <w:t>询结</w:t>
      </w:r>
      <w:r>
        <w:rPr>
          <w:spacing w:val="-3"/>
          <w:sz w:val="28"/>
        </w:rPr>
        <w:t>果</w:t>
      </w:r>
      <w:r>
        <w:rPr>
          <w:sz w:val="28"/>
        </w:rPr>
        <w:t>反馈</w:t>
      </w:r>
      <w:r>
        <w:rPr>
          <w:spacing w:val="-3"/>
          <w:sz w:val="28"/>
        </w:rPr>
        <w:t>给</w:t>
      </w:r>
      <w:r>
        <w:rPr>
          <w:sz w:val="28"/>
        </w:rPr>
        <w:t>学生。         </w:t>
      </w:r>
      <w:r>
        <w:rPr>
          <w:rFonts w:ascii="Calibri" w:eastAsia="Calibri"/>
          <w:spacing w:val="-4"/>
          <w:sz w:val="28"/>
        </w:rPr>
        <w:t>2</w:t>
      </w:r>
      <w:r>
        <w:rPr>
          <w:sz w:val="28"/>
        </w:rPr>
        <w:t>、毕</w:t>
      </w:r>
      <w:r>
        <w:rPr>
          <w:spacing w:val="-3"/>
          <w:sz w:val="28"/>
        </w:rPr>
        <w:t>业</w:t>
      </w:r>
      <w:r>
        <w:rPr>
          <w:sz w:val="28"/>
        </w:rPr>
        <w:t>证国</w:t>
      </w:r>
      <w:r>
        <w:rPr>
          <w:spacing w:val="-3"/>
          <w:sz w:val="28"/>
        </w:rPr>
        <w:t>家</w:t>
      </w:r>
      <w:r>
        <w:rPr>
          <w:sz w:val="28"/>
        </w:rPr>
        <w:t>认可</w:t>
      </w:r>
      <w:r>
        <w:rPr>
          <w:spacing w:val="-3"/>
          <w:sz w:val="28"/>
        </w:rPr>
        <w:t>么</w:t>
      </w:r>
      <w:r>
        <w:rPr>
          <w:sz w:val="28"/>
        </w:rPr>
        <w:t>：国</w:t>
      </w:r>
      <w:r>
        <w:rPr>
          <w:spacing w:val="-3"/>
          <w:sz w:val="28"/>
        </w:rPr>
        <w:t>家</w:t>
      </w:r>
      <w:r>
        <w:rPr>
          <w:sz w:val="28"/>
        </w:rPr>
        <w:t>认可</w:t>
      </w:r>
      <w:r>
        <w:rPr>
          <w:spacing w:val="-3"/>
          <w:sz w:val="28"/>
        </w:rPr>
        <w:t>，</w:t>
      </w:r>
      <w:r>
        <w:rPr>
          <w:sz w:val="28"/>
        </w:rPr>
        <w:t>学信</w:t>
      </w:r>
      <w:r>
        <w:rPr>
          <w:spacing w:val="-3"/>
          <w:sz w:val="28"/>
        </w:rPr>
        <w:t>网</w:t>
      </w:r>
      <w:r>
        <w:rPr>
          <w:sz w:val="28"/>
        </w:rPr>
        <w:t>可查                    </w:t>
      </w:r>
      <w:r>
        <w:rPr>
          <w:rFonts w:ascii="Calibri" w:eastAsia="Calibri"/>
          <w:spacing w:val="-4"/>
          <w:sz w:val="28"/>
        </w:rPr>
        <w:t>3</w:t>
      </w:r>
      <w:r>
        <w:rPr>
          <w:sz w:val="28"/>
        </w:rPr>
        <w:t>、必</w:t>
      </w:r>
      <w:r>
        <w:rPr>
          <w:spacing w:val="-3"/>
          <w:sz w:val="28"/>
        </w:rPr>
        <w:t>须</w:t>
      </w:r>
      <w:r>
        <w:rPr>
          <w:sz w:val="28"/>
        </w:rPr>
        <w:t>本人</w:t>
      </w:r>
      <w:r>
        <w:rPr>
          <w:spacing w:val="-3"/>
          <w:sz w:val="28"/>
        </w:rPr>
        <w:t>参</w:t>
      </w:r>
      <w:r>
        <w:rPr>
          <w:sz w:val="28"/>
        </w:rPr>
        <w:t>加考</w:t>
      </w:r>
      <w:r>
        <w:rPr>
          <w:spacing w:val="-3"/>
          <w:sz w:val="28"/>
        </w:rPr>
        <w:t>试</w:t>
      </w:r>
      <w:r>
        <w:rPr>
          <w:sz w:val="28"/>
        </w:rPr>
        <w:t>么：</w:t>
      </w:r>
      <w:r>
        <w:rPr>
          <w:spacing w:val="-3"/>
          <w:sz w:val="28"/>
        </w:rPr>
        <w:t>是</w:t>
      </w:r>
      <w:r>
        <w:rPr>
          <w:sz w:val="28"/>
        </w:rPr>
        <w:t>的，</w:t>
      </w:r>
      <w:r>
        <w:rPr>
          <w:spacing w:val="-3"/>
          <w:sz w:val="28"/>
        </w:rPr>
        <w:t>必</w:t>
      </w:r>
      <w:r>
        <w:rPr>
          <w:sz w:val="28"/>
        </w:rPr>
        <w:t>须本</w:t>
      </w:r>
      <w:r>
        <w:rPr>
          <w:spacing w:val="-3"/>
          <w:sz w:val="28"/>
        </w:rPr>
        <w:t>人</w:t>
      </w:r>
      <w:r>
        <w:rPr>
          <w:sz w:val="28"/>
        </w:rPr>
        <w:t>参加</w:t>
      </w:r>
      <w:r>
        <w:rPr>
          <w:spacing w:val="-3"/>
          <w:sz w:val="28"/>
        </w:rPr>
        <w:t>考</w:t>
      </w:r>
      <w:r>
        <w:rPr>
          <w:sz w:val="28"/>
        </w:rPr>
        <w:t>试。              </w:t>
      </w:r>
      <w:r>
        <w:rPr>
          <w:rFonts w:ascii="Calibri" w:eastAsia="Calibri"/>
          <w:spacing w:val="-4"/>
          <w:sz w:val="28"/>
        </w:rPr>
        <w:t>4</w:t>
      </w:r>
      <w:r>
        <w:rPr>
          <w:spacing w:val="-1"/>
          <w:sz w:val="28"/>
        </w:rPr>
        <w:t>、今</w:t>
      </w:r>
      <w:r>
        <w:rPr>
          <w:spacing w:val="-3"/>
          <w:sz w:val="28"/>
        </w:rPr>
        <w:t>年</w:t>
      </w:r>
      <w:r>
        <w:rPr>
          <w:spacing w:val="-1"/>
          <w:sz w:val="28"/>
        </w:rPr>
        <w:t>有事</w:t>
      </w:r>
      <w:r>
        <w:rPr>
          <w:spacing w:val="-3"/>
          <w:sz w:val="28"/>
        </w:rPr>
        <w:t>不</w:t>
      </w:r>
      <w:r>
        <w:rPr>
          <w:spacing w:val="-1"/>
          <w:sz w:val="28"/>
        </w:rPr>
        <w:t>能考</w:t>
      </w:r>
      <w:r>
        <w:rPr>
          <w:spacing w:val="-3"/>
          <w:sz w:val="28"/>
        </w:rPr>
        <w:t>了</w:t>
      </w:r>
      <w:r>
        <w:rPr>
          <w:spacing w:val="-1"/>
          <w:sz w:val="28"/>
        </w:rPr>
        <w:t>以后</w:t>
      </w:r>
      <w:r>
        <w:rPr>
          <w:spacing w:val="-3"/>
          <w:sz w:val="28"/>
        </w:rPr>
        <w:t>能</w:t>
      </w:r>
      <w:r>
        <w:rPr>
          <w:spacing w:val="-1"/>
          <w:sz w:val="28"/>
        </w:rPr>
        <w:t>考么</w:t>
      </w:r>
      <w:r>
        <w:rPr>
          <w:spacing w:val="-3"/>
          <w:sz w:val="28"/>
        </w:rPr>
        <w:t>：</w:t>
      </w:r>
      <w:r>
        <w:rPr>
          <w:spacing w:val="-1"/>
          <w:sz w:val="28"/>
        </w:rPr>
        <w:t>可以</w:t>
      </w:r>
      <w:r>
        <w:rPr>
          <w:spacing w:val="-3"/>
          <w:sz w:val="28"/>
        </w:rPr>
        <w:t>，</w:t>
      </w:r>
      <w:r>
        <w:rPr>
          <w:spacing w:val="-1"/>
          <w:sz w:val="28"/>
          <w:u w:val="thick" w:color="00AFEF"/>
        </w:rPr>
        <w:t>但</w:t>
      </w:r>
      <w:r>
        <w:rPr>
          <w:spacing w:val="-3"/>
          <w:sz w:val="28"/>
          <w:u w:val="thick" w:color="00AFEF"/>
        </w:rPr>
        <w:t>是</w:t>
      </w:r>
      <w:r>
        <w:rPr>
          <w:spacing w:val="-1"/>
          <w:sz w:val="28"/>
          <w:u w:val="thick" w:color="00AFEF"/>
        </w:rPr>
        <w:t>需提</w:t>
      </w:r>
      <w:r>
        <w:rPr>
          <w:spacing w:val="-3"/>
          <w:sz w:val="28"/>
          <w:u w:val="thick" w:color="00AFEF"/>
        </w:rPr>
        <w:t>交</w:t>
      </w:r>
      <w:r>
        <w:rPr>
          <w:spacing w:val="-1"/>
          <w:sz w:val="28"/>
          <w:u w:val="thick" w:color="00AFEF"/>
        </w:rPr>
        <w:t>延时</w:t>
      </w:r>
      <w:r>
        <w:rPr>
          <w:spacing w:val="-3"/>
          <w:sz w:val="28"/>
          <w:u w:val="thick" w:color="00AFEF"/>
        </w:rPr>
        <w:t>考</w:t>
      </w:r>
      <w:r>
        <w:rPr>
          <w:spacing w:val="-1"/>
          <w:sz w:val="28"/>
          <w:u w:val="thick" w:color="00AFEF"/>
        </w:rPr>
        <w:t>试申请</w:t>
      </w:r>
      <w:r>
        <w:rPr>
          <w:sz w:val="28"/>
          <w:u w:val="thick" w:color="00AFEF"/>
        </w:rPr>
        <w:t>：</w:t>
      </w:r>
    </w:p>
    <w:p>
      <w:pPr>
        <w:pStyle w:val="BodyText"/>
        <w:spacing w:line="357" w:lineRule="exact"/>
      </w:pPr>
      <w:r>
        <w:rPr>
          <w:u w:val="thick" w:color="00AFEF"/>
        </w:rPr>
        <w:t>要把你的姓名、身份证号、学生联系方式、家长联系方式、是何原因</w:t>
      </w:r>
    </w:p>
    <w:p>
      <w:pPr>
        <w:pStyle w:val="BodyText"/>
        <w:spacing w:before="11"/>
        <w:ind w:left="0"/>
        <w:rPr>
          <w:sz w:val="15"/>
        </w:rPr>
      </w:pPr>
    </w:p>
    <w:p>
      <w:pPr>
        <w:pStyle w:val="BodyText"/>
        <w:spacing w:before="62"/>
      </w:pPr>
      <w:r>
        <w:rPr>
          <w:u w:val="thick" w:color="00AFEF"/>
        </w:rPr>
        <w:t>不能参加考试、预计想在哪年参加考试，写在一张纸上拍照 </w:t>
      </w:r>
      <w:r>
        <w:rPr>
          <w:rFonts w:ascii="Calibri" w:eastAsia="Calibri"/>
          <w:u w:val="thick" w:color="00AFEF"/>
        </w:rPr>
        <w:t>QQ </w:t>
      </w:r>
      <w:r>
        <w:rPr>
          <w:u w:val="thick" w:color="00AFEF"/>
        </w:rPr>
        <w:t>私发给</w:t>
      </w:r>
    </w:p>
    <w:p>
      <w:pPr>
        <w:pStyle w:val="BodyText"/>
        <w:spacing w:before="11"/>
        <w:ind w:left="0"/>
        <w:rPr>
          <w:sz w:val="15"/>
        </w:rPr>
      </w:pPr>
    </w:p>
    <w:p>
      <w:pPr>
        <w:pStyle w:val="BodyText"/>
        <w:spacing w:before="62"/>
      </w:pPr>
      <w:r>
        <w:rPr>
          <w:u w:val="thick" w:color="00AFEF"/>
        </w:rPr>
        <w:t>继续教育学院贾老师或者唐老师。</w:t>
      </w:r>
      <w:r>
        <w:rPr/>
        <w:t>截止时间 </w:t>
      </w:r>
      <w:r>
        <w:rPr>
          <w:rFonts w:ascii="Calibri" w:eastAsia="Calibri"/>
        </w:rPr>
        <w:t>2024 </w:t>
      </w:r>
      <w:r>
        <w:rPr/>
        <w:t>年 </w:t>
      </w:r>
      <w:r>
        <w:rPr>
          <w:rFonts w:ascii="Calibri" w:eastAsia="Calibri"/>
        </w:rPr>
        <w:t>8 </w:t>
      </w:r>
      <w:r>
        <w:rPr/>
        <w:t>月 </w:t>
      </w:r>
      <w:r>
        <w:rPr>
          <w:rFonts w:ascii="Calibri" w:eastAsia="Calibri"/>
        </w:rPr>
        <w:t>25 </w:t>
      </w:r>
      <w:r>
        <w:rPr/>
        <w:t>日。</w:t>
      </w:r>
    </w:p>
    <w:p>
      <w:pPr>
        <w:pStyle w:val="BodyText"/>
        <w:spacing w:before="265"/>
      </w:pPr>
      <w:r>
        <w:rPr>
          <w:rFonts w:ascii="Calibri" w:eastAsia="Calibri"/>
        </w:rPr>
        <w:t>5</w:t>
      </w:r>
      <w:r>
        <w:rPr/>
        <w:t>、咨询问题老师不回复是何原因：</w:t>
      </w:r>
    </w:p>
    <w:p>
      <w:pPr>
        <w:pStyle w:val="ListParagraph"/>
        <w:numPr>
          <w:ilvl w:val="0"/>
          <w:numId w:val="2"/>
        </w:numPr>
        <w:tabs>
          <w:tab w:pos="880" w:val="left" w:leader="none"/>
          <w:tab w:pos="881" w:val="left" w:leader="none"/>
        </w:tabs>
        <w:spacing w:line="240" w:lineRule="auto" w:before="265" w:after="0"/>
        <w:ind w:left="880" w:right="0" w:hanging="420"/>
        <w:jc w:val="left"/>
        <w:rPr>
          <w:sz w:val="28"/>
        </w:rPr>
      </w:pPr>
      <w:r>
        <w:rPr>
          <w:spacing w:val="-3"/>
          <w:sz w:val="28"/>
        </w:rPr>
        <w:t>学生没有按照群要求实名制</w:t>
      </w:r>
    </w:p>
    <w:p>
      <w:pPr>
        <w:pStyle w:val="ListParagraph"/>
        <w:numPr>
          <w:ilvl w:val="0"/>
          <w:numId w:val="2"/>
        </w:numPr>
        <w:tabs>
          <w:tab w:pos="880" w:val="left" w:leader="none"/>
          <w:tab w:pos="881" w:val="left" w:leader="none"/>
        </w:tabs>
        <w:spacing w:line="240" w:lineRule="auto" w:before="266" w:after="0"/>
        <w:ind w:left="880" w:right="0" w:hanging="420"/>
        <w:jc w:val="left"/>
        <w:rPr>
          <w:sz w:val="28"/>
        </w:rPr>
      </w:pPr>
      <w:r>
        <w:rPr>
          <w:spacing w:val="-3"/>
          <w:sz w:val="28"/>
        </w:rPr>
        <w:t>本文件中已经写的很明确的问题</w:t>
      </w:r>
    </w:p>
    <w:p>
      <w:pPr>
        <w:pStyle w:val="ListParagraph"/>
        <w:numPr>
          <w:ilvl w:val="0"/>
          <w:numId w:val="2"/>
        </w:numPr>
        <w:tabs>
          <w:tab w:pos="880" w:val="left" w:leader="none"/>
          <w:tab w:pos="881" w:val="left" w:leader="none"/>
        </w:tabs>
        <w:spacing w:line="240" w:lineRule="auto" w:before="265" w:after="0"/>
        <w:ind w:left="880" w:right="0" w:hanging="420"/>
        <w:jc w:val="left"/>
        <w:rPr>
          <w:sz w:val="28"/>
        </w:rPr>
      </w:pPr>
      <w:r>
        <w:rPr>
          <w:spacing w:val="-3"/>
          <w:sz w:val="28"/>
        </w:rPr>
        <w:t>咨询同学很多，请耐心等待</w:t>
      </w:r>
    </w:p>
    <w:p>
      <w:pPr>
        <w:pStyle w:val="ListParagraph"/>
        <w:numPr>
          <w:ilvl w:val="0"/>
          <w:numId w:val="2"/>
        </w:numPr>
        <w:tabs>
          <w:tab w:pos="880" w:val="left" w:leader="none"/>
          <w:tab w:pos="881" w:val="left" w:leader="none"/>
        </w:tabs>
        <w:spacing w:line="417" w:lineRule="auto" w:before="265" w:after="0"/>
        <w:ind w:left="880" w:right="1381" w:hanging="420"/>
        <w:jc w:val="left"/>
        <w:rPr>
          <w:sz w:val="28"/>
        </w:rPr>
      </w:pPr>
      <w:r>
        <w:rPr>
          <w:spacing w:val="31"/>
          <w:sz w:val="28"/>
        </w:rPr>
        <w:t>不是在咨询时间内咨询的问题</w:t>
      </w:r>
      <w:r>
        <w:rPr>
          <w:sz w:val="28"/>
        </w:rPr>
        <w:t>（</w:t>
      </w:r>
      <w:r>
        <w:rPr>
          <w:spacing w:val="18"/>
          <w:sz w:val="28"/>
        </w:rPr>
        <w:t> 咨询服务时间周一至周五上午</w:t>
      </w:r>
      <w:r>
        <w:rPr>
          <w:rFonts w:ascii="Calibri" w:eastAsia="Calibri"/>
          <w:spacing w:val="18"/>
          <w:sz w:val="28"/>
        </w:rPr>
        <w:t>8:00~11:00                                   </w:t>
      </w:r>
      <w:r>
        <w:rPr>
          <w:spacing w:val="18"/>
          <w:sz w:val="28"/>
        </w:rPr>
        <w:t>下 午                 </w:t>
      </w:r>
      <w:r>
        <w:rPr>
          <w:rFonts w:ascii="Calibri" w:eastAsia="Calibri"/>
          <w:spacing w:val="18"/>
          <w:sz w:val="28"/>
        </w:rPr>
        <w:t>13:30~16:00</w:t>
      </w:r>
      <w:r>
        <w:rPr>
          <w:spacing w:val="18"/>
          <w:sz w:val="28"/>
        </w:rPr>
        <w:t>） </w:t>
      </w:r>
      <w:r>
        <w:rPr>
          <w:rFonts w:ascii="Calibri" w:eastAsia="Calibri"/>
          <w:spacing w:val="-4"/>
          <w:sz w:val="28"/>
        </w:rPr>
        <w:t>6</w:t>
      </w:r>
      <w:r>
        <w:rPr>
          <w:spacing w:val="1"/>
          <w:sz w:val="28"/>
        </w:rPr>
        <w:t>、因现单位要求或者已经当兵的同学部队要求需要校方提供回校考</w:t>
      </w:r>
      <w:r>
        <w:rPr>
          <w:spacing w:val="-5"/>
          <w:sz w:val="28"/>
        </w:rPr>
        <w:t>试证明的同学可以 </w:t>
      </w:r>
      <w:r>
        <w:rPr>
          <w:rFonts w:ascii="Calibri" w:eastAsia="Calibri"/>
          <w:sz w:val="28"/>
        </w:rPr>
        <w:t>QQ</w:t>
      </w:r>
      <w:r>
        <w:rPr>
          <w:rFonts w:ascii="Calibri" w:eastAsia="Calibri"/>
          <w:spacing w:val="28"/>
          <w:sz w:val="28"/>
        </w:rPr>
        <w:t> </w:t>
      </w:r>
      <w:r>
        <w:rPr>
          <w:sz w:val="28"/>
        </w:rPr>
        <w:t>私发联系继续教育学院贾老师或者唐老师开取</w:t>
      </w:r>
      <w:r>
        <w:rPr>
          <w:spacing w:val="-2"/>
          <w:sz w:val="28"/>
        </w:rPr>
        <w:t>证明。                                                       </w:t>
      </w:r>
      <w:r>
        <w:rPr>
          <w:rFonts w:ascii="Calibri" w:eastAsia="Calibri"/>
          <w:spacing w:val="-4"/>
          <w:sz w:val="28"/>
        </w:rPr>
        <w:t>7</w:t>
      </w:r>
      <w:r>
        <w:rPr>
          <w:spacing w:val="-6"/>
          <w:sz w:val="28"/>
        </w:rPr>
        <w:t>、有没有复习材料，怎么取材料：有。所有同学扫描下面的二维码填</w:t>
      </w:r>
      <w:r>
        <w:rPr>
          <w:spacing w:val="-3"/>
          <w:sz w:val="28"/>
        </w:rPr>
        <w:t>写邮寄信息。                                                 </w:t>
      </w:r>
      <w:r>
        <w:rPr>
          <w:rFonts w:ascii="Calibri" w:eastAsia="Calibri"/>
          <w:spacing w:val="-4"/>
          <w:sz w:val="28"/>
        </w:rPr>
        <w:t>8</w:t>
      </w:r>
      <w:r>
        <w:rPr>
          <w:spacing w:val="-3"/>
          <w:sz w:val="28"/>
        </w:rPr>
        <w:t>、考试难不难，能不能考过：认真对待本次考试，认真看考前资料， 服从老师安排通过率很高，但不是保证百分百通过。</w:t>
      </w:r>
    </w:p>
    <w:p>
      <w:pPr>
        <w:spacing w:after="0" w:line="417" w:lineRule="auto"/>
        <w:jc w:val="left"/>
        <w:rPr>
          <w:sz w:val="28"/>
        </w:rPr>
        <w:sectPr>
          <w:pgSz w:w="11910" w:h="16840"/>
          <w:pgMar w:top="640" w:bottom="280" w:left="720" w:right="380"/>
        </w:sectPr>
      </w:pPr>
    </w:p>
    <w:p>
      <w:pPr>
        <w:pStyle w:val="BodyText"/>
        <w:tabs>
          <w:tab w:pos="7610" w:val="left" w:leader="none"/>
        </w:tabs>
        <w:spacing w:line="417" w:lineRule="auto" w:before="42"/>
        <w:ind w:right="1278"/>
      </w:pPr>
      <w:r>
        <w:rPr>
          <w:rFonts w:ascii="Calibri" w:eastAsia="Calibri"/>
          <w:spacing w:val="-4"/>
        </w:rPr>
        <w:t>9</w:t>
      </w:r>
      <w:r>
        <w:rPr/>
        <w:t>、被</w:t>
      </w:r>
      <w:r>
        <w:rPr>
          <w:spacing w:val="-3"/>
        </w:rPr>
        <w:t>录</w:t>
      </w:r>
      <w:r>
        <w:rPr/>
        <w:t>取后</w:t>
      </w:r>
      <w:r>
        <w:rPr>
          <w:spacing w:val="-3"/>
        </w:rPr>
        <w:t>还</w:t>
      </w:r>
      <w:r>
        <w:rPr/>
        <w:t>需要</w:t>
      </w:r>
      <w:r>
        <w:rPr>
          <w:spacing w:val="-3"/>
        </w:rPr>
        <w:t>学</w:t>
      </w:r>
      <w:r>
        <w:rPr/>
        <w:t>习么</w:t>
      </w:r>
      <w:r>
        <w:rPr>
          <w:spacing w:val="-61"/>
        </w:rPr>
        <w:t>：</w:t>
      </w:r>
      <w:r>
        <w:rPr/>
        <w:t>需</w:t>
      </w:r>
      <w:r>
        <w:rPr>
          <w:spacing w:val="-3"/>
        </w:rPr>
        <w:t>要</w:t>
      </w:r>
      <w:r>
        <w:rPr>
          <w:spacing w:val="-58"/>
        </w:rPr>
        <w:t>，</w:t>
      </w:r>
      <w:r>
        <w:rPr/>
        <w:t>具</w:t>
      </w:r>
      <w:r>
        <w:rPr>
          <w:spacing w:val="-3"/>
        </w:rPr>
        <w:t>体</w:t>
      </w:r>
      <w:r>
        <w:rPr/>
        <w:t>学习</w:t>
      </w:r>
      <w:r>
        <w:rPr>
          <w:spacing w:val="-3"/>
        </w:rPr>
        <w:t>方</w:t>
      </w:r>
      <w:r>
        <w:rPr/>
        <w:t>式</w:t>
      </w:r>
      <w:r>
        <w:rPr>
          <w:spacing w:val="-61"/>
        </w:rPr>
        <w:t>，</w:t>
      </w:r>
      <w:r>
        <w:rPr/>
        <w:t>每</w:t>
      </w:r>
      <w:r>
        <w:rPr>
          <w:spacing w:val="-3"/>
        </w:rPr>
        <w:t>学</w:t>
      </w:r>
      <w:r>
        <w:rPr/>
        <w:t>期的</w:t>
      </w:r>
      <w:r>
        <w:rPr>
          <w:spacing w:val="-3"/>
        </w:rPr>
        <w:t>考</w:t>
      </w:r>
      <w:r>
        <w:rPr/>
        <w:t>试方</w:t>
      </w:r>
      <w:r>
        <w:rPr>
          <w:spacing w:val="-3"/>
        </w:rPr>
        <w:t>式</w:t>
      </w:r>
      <w:r>
        <w:rPr/>
        <w:t>， 以</w:t>
      </w:r>
      <w:r>
        <w:rPr>
          <w:spacing w:val="-3"/>
        </w:rPr>
        <w:t>及</w:t>
      </w:r>
      <w:r>
        <w:rPr/>
        <w:t>将来</w:t>
      </w:r>
      <w:r>
        <w:rPr>
          <w:spacing w:val="-3"/>
        </w:rPr>
        <w:t>毕</w:t>
      </w:r>
      <w:r>
        <w:rPr/>
        <w:t>业方</w:t>
      </w:r>
      <w:r>
        <w:rPr>
          <w:spacing w:val="-3"/>
        </w:rPr>
        <w:t>式</w:t>
      </w:r>
      <w:r>
        <w:rPr>
          <w:spacing w:val="-68"/>
        </w:rPr>
        <w:t>、</w:t>
      </w:r>
      <w:r>
        <w:rPr/>
        <w:t>毕</w:t>
      </w:r>
      <w:r>
        <w:rPr>
          <w:spacing w:val="-3"/>
        </w:rPr>
        <w:t>业</w:t>
      </w:r>
      <w:r>
        <w:rPr/>
        <w:t>论文</w:t>
      </w:r>
      <w:r>
        <w:rPr>
          <w:spacing w:val="-3"/>
        </w:rPr>
        <w:t>等</w:t>
      </w:r>
      <w:r>
        <w:rPr/>
        <w:t>问题</w:t>
      </w:r>
      <w:r>
        <w:rPr>
          <w:spacing w:val="-3"/>
        </w:rPr>
        <w:t>继</w:t>
      </w:r>
      <w:r>
        <w:rPr/>
        <w:t>续教</w:t>
      </w:r>
      <w:r>
        <w:rPr>
          <w:spacing w:val="-3"/>
        </w:rPr>
        <w:t>育</w:t>
      </w:r>
      <w:r>
        <w:rPr/>
        <w:t>学院</w:t>
      </w:r>
      <w:r>
        <w:rPr>
          <w:spacing w:val="-3"/>
        </w:rPr>
        <w:t>届</w:t>
      </w:r>
      <w:r>
        <w:rPr/>
        <w:t>时会</w:t>
      </w:r>
      <w:r>
        <w:rPr>
          <w:spacing w:val="-68"/>
        </w:rPr>
        <w:t> </w:t>
      </w:r>
      <w:r>
        <w:rPr>
          <w:rFonts w:ascii="Calibri" w:eastAsia="Calibri"/>
        </w:rPr>
        <w:t>QQ</w:t>
      </w:r>
      <w:r>
        <w:rPr>
          <w:rFonts w:ascii="Calibri" w:eastAsia="Calibri"/>
          <w:spacing w:val="5"/>
        </w:rPr>
        <w:t> </w:t>
      </w:r>
      <w:r>
        <w:rPr/>
        <w:t>通知</w:t>
      </w:r>
      <w:r>
        <w:rPr>
          <w:spacing w:val="-68"/>
        </w:rPr>
        <w:t>，</w:t>
      </w:r>
      <w:r>
        <w:rPr/>
        <w:t>一定</w:t>
      </w:r>
      <w:r>
        <w:rPr>
          <w:spacing w:val="-3"/>
        </w:rPr>
        <w:t>不</w:t>
      </w:r>
      <w:r>
        <w:rPr/>
        <w:t>要退</w:t>
      </w:r>
      <w:r>
        <w:rPr>
          <w:spacing w:val="-3"/>
        </w:rPr>
        <w:t>群</w:t>
      </w:r>
      <w:r>
        <w:rPr/>
        <w:t>，一</w:t>
      </w:r>
      <w:r>
        <w:rPr>
          <w:spacing w:val="-3"/>
        </w:rPr>
        <w:t>旦</w:t>
      </w:r>
      <w:r>
        <w:rPr/>
        <w:t>退群</w:t>
      </w:r>
      <w:r>
        <w:rPr>
          <w:spacing w:val="-3"/>
        </w:rPr>
        <w:t>接</w:t>
      </w:r>
      <w:r>
        <w:rPr/>
        <w:t>收不</w:t>
      </w:r>
      <w:r>
        <w:rPr>
          <w:spacing w:val="-3"/>
        </w:rPr>
        <w:t>到</w:t>
      </w:r>
      <w:r>
        <w:rPr/>
        <w:t>毕业</w:t>
      </w:r>
      <w:r>
        <w:rPr>
          <w:spacing w:val="-3"/>
        </w:rPr>
        <w:t>消</w:t>
      </w:r>
      <w:r>
        <w:rPr/>
        <w:t>息后</w:t>
      </w:r>
      <w:r>
        <w:rPr>
          <w:spacing w:val="-3"/>
        </w:rPr>
        <w:t>果</w:t>
      </w:r>
      <w:r>
        <w:rPr/>
        <w:t>自行</w:t>
      </w:r>
      <w:r>
        <w:rPr>
          <w:spacing w:val="-3"/>
        </w:rPr>
        <w:t>承</w:t>
      </w:r>
      <w:r>
        <w:rPr/>
        <w:t>担。          </w:t>
      </w:r>
      <w:r>
        <w:rPr>
          <w:rFonts w:ascii="Calibri" w:eastAsia="Calibri"/>
        </w:rPr>
        <w:t>10</w:t>
      </w:r>
      <w:r>
        <w:rPr>
          <w:spacing w:val="-3"/>
        </w:rPr>
        <w:t>、</w:t>
      </w:r>
      <w:r>
        <w:rPr/>
        <w:t>录</w:t>
      </w:r>
      <w:r>
        <w:rPr>
          <w:spacing w:val="2"/>
        </w:rPr>
        <w:t>取</w:t>
      </w:r>
      <w:r>
        <w:rPr/>
        <w:t>分数是</w:t>
      </w:r>
      <w:r>
        <w:rPr>
          <w:spacing w:val="2"/>
        </w:rPr>
        <w:t>多</w:t>
      </w:r>
      <w:r>
        <w:rPr/>
        <w:t>少：每</w:t>
      </w:r>
      <w:r>
        <w:rPr>
          <w:spacing w:val="2"/>
        </w:rPr>
        <w:t>年</w:t>
      </w:r>
      <w:r>
        <w:rPr/>
        <w:t>的录取</w:t>
      </w:r>
      <w:r>
        <w:rPr>
          <w:spacing w:val="2"/>
        </w:rPr>
        <w:t>分</w:t>
      </w:r>
      <w:r>
        <w:rPr/>
        <w:t>数线是</w:t>
      </w:r>
      <w:r>
        <w:rPr>
          <w:spacing w:val="2"/>
        </w:rPr>
        <w:t>不</w:t>
      </w:r>
      <w:r>
        <w:rPr/>
        <w:t>一样的</w:t>
      </w:r>
      <w:r>
        <w:rPr>
          <w:spacing w:val="2"/>
        </w:rPr>
        <w:t>，</w:t>
      </w:r>
      <w:r>
        <w:rPr/>
        <w:t>不同专</w:t>
      </w:r>
      <w:r>
        <w:rPr>
          <w:spacing w:val="2"/>
        </w:rPr>
        <w:t>业</w:t>
      </w:r>
      <w:r>
        <w:rPr/>
        <w:t>，不同学</w:t>
      </w:r>
      <w:r>
        <w:rPr>
          <w:spacing w:val="2"/>
        </w:rPr>
        <w:t>校</w:t>
      </w:r>
      <w:r>
        <w:rPr/>
        <w:t>录取分数</w:t>
      </w:r>
      <w:r>
        <w:rPr>
          <w:spacing w:val="2"/>
        </w:rPr>
        <w:t>线</w:t>
      </w:r>
      <w:r>
        <w:rPr/>
        <w:t>也是不同的</w:t>
      </w:r>
      <w:r>
        <w:rPr>
          <w:spacing w:val="2"/>
        </w:rPr>
        <w:t>，</w:t>
      </w:r>
      <w:r>
        <w:rPr/>
        <w:t>会计专业</w:t>
      </w:r>
      <w:r>
        <w:rPr>
          <w:spacing w:val="2"/>
        </w:rPr>
        <w:t>、</w:t>
      </w:r>
      <w:r>
        <w:rPr/>
        <w:t>工商管理</w:t>
      </w:r>
      <w:r>
        <w:rPr>
          <w:spacing w:val="2"/>
        </w:rPr>
        <w:t>专</w:t>
      </w:r>
      <w:r>
        <w:rPr/>
        <w:t>业、计算机应</w:t>
      </w:r>
      <w:r>
        <w:rPr>
          <w:spacing w:val="-1"/>
        </w:rPr>
        <w:t>用</w:t>
      </w:r>
      <w:r>
        <w:rPr>
          <w:spacing w:val="-3"/>
        </w:rPr>
        <w:t>技</w:t>
      </w:r>
      <w:r>
        <w:rPr/>
        <w:t>术等</w:t>
      </w:r>
      <w:r>
        <w:rPr>
          <w:spacing w:val="-3"/>
        </w:rPr>
        <w:t>专</w:t>
      </w:r>
      <w:r>
        <w:rPr/>
        <w:t>业相</w:t>
      </w:r>
      <w:r>
        <w:rPr>
          <w:spacing w:val="-3"/>
        </w:rPr>
        <w:t>对</w:t>
      </w:r>
      <w:r>
        <w:rPr/>
        <w:t>来说</w:t>
      </w:r>
      <w:r>
        <w:rPr>
          <w:spacing w:val="-3"/>
        </w:rPr>
        <w:t>录</w:t>
      </w:r>
      <w:r>
        <w:rPr/>
        <w:t>取分</w:t>
      </w:r>
      <w:r>
        <w:rPr>
          <w:spacing w:val="-3"/>
        </w:rPr>
        <w:t>数</w:t>
      </w:r>
      <w:r>
        <w:rPr/>
        <w:t>线会</w:t>
      </w:r>
      <w:r>
        <w:rPr>
          <w:spacing w:val="-3"/>
        </w:rPr>
        <w:t>相</w:t>
      </w:r>
      <w:r>
        <w:rPr/>
        <w:t>对高</w:t>
      </w:r>
      <w:r>
        <w:rPr>
          <w:spacing w:val="-3"/>
        </w:rPr>
        <w:t>一</w:t>
      </w:r>
      <w:r>
        <w:rPr/>
        <w:t>些</w:t>
      </w:r>
      <w:r>
        <w:rPr>
          <w:spacing w:val="-37"/>
        </w:rPr>
        <w:t>，</w:t>
      </w:r>
      <w:r>
        <w:rPr/>
        <w:t>但</w:t>
      </w:r>
      <w:r>
        <w:rPr>
          <w:spacing w:val="-3"/>
        </w:rPr>
        <w:t>每</w:t>
      </w:r>
      <w:r>
        <w:rPr/>
        <w:t>年是</w:t>
      </w:r>
      <w:r>
        <w:rPr>
          <w:spacing w:val="-3"/>
        </w:rPr>
        <w:t>不</w:t>
      </w:r>
      <w:r>
        <w:rPr/>
        <w:t>一样</w:t>
      </w:r>
      <w:r>
        <w:rPr>
          <w:spacing w:val="-3"/>
        </w:rPr>
        <w:t>的</w:t>
      </w:r>
      <w:r>
        <w:rPr/>
        <w:t>， 请</w:t>
      </w:r>
      <w:r>
        <w:rPr>
          <w:spacing w:val="-3"/>
        </w:rPr>
        <w:t>学</w:t>
      </w:r>
      <w:r>
        <w:rPr/>
        <w:t>生在</w:t>
      </w:r>
      <w:r>
        <w:rPr>
          <w:spacing w:val="-3"/>
        </w:rPr>
        <w:t>选</w:t>
      </w:r>
      <w:r>
        <w:rPr/>
        <w:t>择报</w:t>
      </w:r>
      <w:r>
        <w:rPr>
          <w:spacing w:val="-3"/>
        </w:rPr>
        <w:t>考</w:t>
      </w:r>
      <w:r>
        <w:rPr/>
        <w:t>专业</w:t>
      </w:r>
      <w:r>
        <w:rPr>
          <w:spacing w:val="-3"/>
        </w:rPr>
        <w:t>时</w:t>
      </w:r>
      <w:r>
        <w:rPr/>
        <w:t>慎重</w:t>
      </w:r>
      <w:r>
        <w:rPr>
          <w:spacing w:val="-3"/>
        </w:rPr>
        <w:t>思</w:t>
      </w:r>
      <w:r>
        <w:rPr/>
        <w:t>考。                            </w:t>
      </w:r>
      <w:r>
        <w:rPr>
          <w:rFonts w:ascii="Calibri" w:eastAsia="Calibri"/>
        </w:rPr>
        <w:t>11</w:t>
      </w:r>
      <w:r>
        <w:rPr>
          <w:spacing w:val="-3"/>
        </w:rPr>
        <w:t>、</w:t>
      </w:r>
      <w:r>
        <w:rPr>
          <w:spacing w:val="2"/>
        </w:rPr>
        <w:t>除以上问题还有其他问题的同学可</w:t>
      </w:r>
      <w:r>
        <w:rPr/>
        <w:t>以</w:t>
      </w:r>
      <w:r>
        <w:rPr>
          <w:spacing w:val="-54"/>
        </w:rPr>
        <w:t> </w:t>
      </w:r>
      <w:r>
        <w:rPr>
          <w:rFonts w:ascii="Calibri" w:eastAsia="Calibri"/>
        </w:rPr>
        <w:t>QQ</w:t>
      </w:r>
      <w:r>
        <w:rPr>
          <w:rFonts w:ascii="Calibri" w:eastAsia="Calibri"/>
          <w:spacing w:val="22"/>
        </w:rPr>
        <w:t> </w:t>
      </w:r>
      <w:r>
        <w:rPr>
          <w:spacing w:val="2"/>
        </w:rPr>
        <w:t>私聊联系继教院唐老</w:t>
      </w:r>
      <w:r>
        <w:rPr/>
        <w:t>师或</w:t>
      </w:r>
      <w:r>
        <w:rPr>
          <w:spacing w:val="-3"/>
        </w:rPr>
        <w:t>贾</w:t>
      </w:r>
      <w:r>
        <w:rPr/>
        <w:t>老</w:t>
      </w:r>
      <w:r>
        <w:rPr>
          <w:spacing w:val="-3"/>
        </w:rPr>
        <w:t>师</w:t>
      </w:r>
      <w:r>
        <w:rPr>
          <w:spacing w:val="-82"/>
        </w:rPr>
        <w:t>。</w:t>
      </w:r>
      <w:r>
        <w:rPr/>
        <w:t>也</w:t>
      </w:r>
      <w:r>
        <w:rPr>
          <w:spacing w:val="-3"/>
        </w:rPr>
        <w:t>可</w:t>
      </w:r>
      <w:r>
        <w:rPr/>
        <w:t>在咨</w:t>
      </w:r>
      <w:r>
        <w:rPr>
          <w:spacing w:val="-3"/>
        </w:rPr>
        <w:t>询</w:t>
      </w:r>
      <w:r>
        <w:rPr/>
        <w:t>时间</w:t>
      </w:r>
      <w:r>
        <w:rPr>
          <w:spacing w:val="-3"/>
        </w:rPr>
        <w:t>周</w:t>
      </w:r>
      <w:r>
        <w:rPr/>
        <w:t>一至</w:t>
      </w:r>
      <w:r>
        <w:rPr>
          <w:spacing w:val="-3"/>
        </w:rPr>
        <w:t>周</w:t>
      </w:r>
      <w:r>
        <w:rPr/>
        <w:t>五的</w:t>
      </w:r>
      <w:r>
        <w:rPr>
          <w:spacing w:val="-71"/>
        </w:rPr>
        <w:t> </w:t>
      </w:r>
      <w:r>
        <w:rPr>
          <w:rFonts w:ascii="Calibri" w:eastAsia="Calibri"/>
        </w:rPr>
        <w:t>8:00~11:00</w:t>
        <w:tab/>
        <w:t>13:30~16:00</w:t>
      </w:r>
      <w:r>
        <w:rPr>
          <w:rFonts w:ascii="Calibri" w:eastAsia="Calibri"/>
          <w:spacing w:val="5"/>
        </w:rPr>
        <w:t> </w:t>
      </w:r>
      <w:r>
        <w:rPr/>
        <w:t>拨打</w:t>
      </w:r>
      <w:r>
        <w:rPr>
          <w:spacing w:val="-3"/>
        </w:rPr>
        <w:t>电</w:t>
      </w:r>
      <w:r>
        <w:rPr/>
        <w:t>话</w:t>
      </w:r>
      <w:r>
        <w:rPr>
          <w:spacing w:val="-71"/>
        </w:rPr>
        <w:t> </w:t>
      </w:r>
      <w:r>
        <w:rPr>
          <w:rFonts w:ascii="Calibri" w:eastAsia="Calibri"/>
        </w:rPr>
        <w:t>18904086609</w:t>
      </w:r>
      <w:r>
        <w:rPr>
          <w:rFonts w:ascii="Calibri" w:eastAsia="Calibri"/>
          <w:spacing w:val="5"/>
        </w:rPr>
        <w:t> </w:t>
      </w:r>
      <w:r>
        <w:rPr/>
        <w:t>或</w:t>
      </w:r>
      <w:r>
        <w:rPr>
          <w:spacing w:val="-71"/>
        </w:rPr>
        <w:t> </w:t>
      </w:r>
      <w:r>
        <w:rPr>
          <w:rFonts w:ascii="Calibri" w:eastAsia="Calibri"/>
        </w:rPr>
        <w:t>18340849820</w:t>
      </w:r>
      <w:r>
        <w:rPr>
          <w:rFonts w:ascii="Calibri" w:eastAsia="Calibri"/>
          <w:spacing w:val="5"/>
        </w:rPr>
        <w:t> </w:t>
      </w:r>
      <w:r>
        <w:rPr/>
        <w:t>进</w:t>
      </w:r>
      <w:r>
        <w:rPr>
          <w:spacing w:val="-3"/>
        </w:rPr>
        <w:t>行</w:t>
      </w:r>
      <w:r>
        <w:rPr/>
        <w:t>咨询。</w:t>
      </w:r>
    </w:p>
    <w:p>
      <w:pPr>
        <w:pStyle w:val="BodyText"/>
        <w:spacing w:line="417" w:lineRule="auto"/>
        <w:ind w:right="1417"/>
        <w:jc w:val="both"/>
      </w:pPr>
      <w:r>
        <w:rPr>
          <w:rFonts w:ascii="Calibri" w:eastAsia="Calibri"/>
        </w:rPr>
        <w:t>12</w:t>
      </w:r>
      <w:r>
        <w:rPr/>
        <w:t>、请各位报考的同学态度要端正，尊重每一位给你报考学历，帮助你取得大学毕业证的老师。如态度蛮横，情节严重者将记入学生个人档案和诚信档案！</w:t>
      </w:r>
    </w:p>
    <w:p>
      <w:pPr>
        <w:pStyle w:val="BodyText"/>
        <w:spacing w:line="358" w:lineRule="exact"/>
      </w:pPr>
      <w:r>
        <w:rPr>
          <w:rFonts w:ascii="Calibri" w:eastAsia="Calibri"/>
        </w:rPr>
        <w:t>13</w:t>
      </w:r>
      <w:r>
        <w:rPr/>
        <w:t>、报考之后，不经学校允许不得弃考。</w:t>
      </w:r>
    </w:p>
    <w:p>
      <w:pPr>
        <w:pStyle w:val="BodyText"/>
        <w:spacing w:line="417" w:lineRule="auto" w:before="263"/>
        <w:ind w:right="1417"/>
      </w:pPr>
      <w:r>
        <w:rPr>
          <w:rFonts w:ascii="Calibri" w:eastAsia="Calibri"/>
        </w:rPr>
        <w:t>14</w:t>
      </w:r>
      <w:r>
        <w:rPr/>
        <w:t>、以上通知内容认真阅读完毕后即日开始扫描下方二维码填写报考信息。（每位同学</w:t>
      </w:r>
      <w:r>
        <w:rPr>
          <w:color w:val="FF0000"/>
        </w:rPr>
        <w:t>只能扫码提交一次</w:t>
      </w:r>
      <w:r>
        <w:rPr/>
        <w:t>，一名同学多次提交报考信息， </w:t>
      </w:r>
      <w:r>
        <w:rPr>
          <w:spacing w:val="-3"/>
        </w:rPr>
        <w:t>导致报考失败后果自负</w:t>
      </w:r>
      <w:r>
        <w:rPr/>
        <w:t>）                                     </w:t>
      </w:r>
      <w:r>
        <w:rPr>
          <w:rFonts w:ascii="Calibri" w:eastAsia="Calibri"/>
        </w:rPr>
        <w:t>15</w:t>
      </w:r>
      <w:r>
        <w:rPr>
          <w:spacing w:val="-3"/>
        </w:rPr>
        <w:t>、志愿信息提交完毕后，会生成一个答卷二维码，以后需要查看填写信息内容的同学请保存好答卷二维码，方便之后查看。</w:t>
      </w:r>
    </w:p>
    <w:p>
      <w:pPr>
        <w:spacing w:after="0" w:line="417" w:lineRule="auto"/>
        <w:sectPr>
          <w:pgSz w:w="11910" w:h="16840"/>
          <w:pgMar w:top="640" w:bottom="280" w:left="720" w:right="380"/>
        </w:sectPr>
      </w:pPr>
    </w:p>
    <w:p>
      <w:pPr>
        <w:spacing w:line="302" w:lineRule="auto" w:before="41"/>
        <w:ind w:left="880" w:right="1301" w:firstLine="0"/>
        <w:jc w:val="left"/>
        <w:rPr>
          <w:rFonts w:ascii="Calibri" w:eastAsia="Calibri"/>
          <w:b/>
          <w:sz w:val="24"/>
        </w:rPr>
      </w:pPr>
      <w:r>
        <w:rPr>
          <w:b/>
          <w:color w:val="FF0000"/>
          <w:spacing w:val="-6"/>
          <w:w w:val="95"/>
          <w:sz w:val="24"/>
          <w:u w:val="single" w:color="FF0000"/>
        </w:rPr>
        <w:t>注意：不论你是要报考的同学，还是有问题咨询的同学，不管你是打电话的同学，  </w:t>
      </w:r>
      <w:r>
        <w:rPr>
          <w:b/>
          <w:color w:val="FF0000"/>
          <w:spacing w:val="-25"/>
          <w:sz w:val="24"/>
          <w:u w:val="single" w:color="FF0000"/>
        </w:rPr>
        <w:t>还是 </w:t>
      </w:r>
      <w:r>
        <w:rPr>
          <w:rFonts w:ascii="Calibri" w:eastAsia="Calibri"/>
          <w:b/>
          <w:color w:val="FF0000"/>
          <w:sz w:val="24"/>
          <w:u w:val="single" w:color="FF0000"/>
        </w:rPr>
        <w:t>QQ </w:t>
      </w:r>
      <w:r>
        <w:rPr>
          <w:b/>
          <w:color w:val="FF0000"/>
          <w:spacing w:val="-65"/>
          <w:sz w:val="24"/>
          <w:u w:val="single" w:color="FF0000"/>
        </w:rPr>
        <w:t>联系的同学</w:t>
      </w:r>
      <w:r>
        <w:rPr>
          <w:b/>
          <w:color w:val="FF0000"/>
          <w:sz w:val="24"/>
          <w:u w:val="single" w:color="FF0000"/>
        </w:rPr>
        <w:t>（</w:t>
      </w:r>
      <w:r>
        <w:rPr>
          <w:rFonts w:ascii="Calibri" w:eastAsia="Calibri"/>
          <w:b/>
          <w:color w:val="FF0000"/>
          <w:sz w:val="24"/>
          <w:u w:val="single" w:color="FF0000"/>
        </w:rPr>
        <w:t>QQ </w:t>
      </w:r>
      <w:r>
        <w:rPr>
          <w:b/>
          <w:color w:val="FF0000"/>
          <w:sz w:val="24"/>
          <w:u w:val="single" w:color="FF0000"/>
        </w:rPr>
        <w:t>私聊就可以不用加好友</w:t>
      </w:r>
      <w:r>
        <w:rPr>
          <w:b/>
          <w:color w:val="FF0000"/>
          <w:spacing w:val="-80"/>
          <w:sz w:val="24"/>
          <w:u w:val="single" w:color="FF0000"/>
        </w:rPr>
        <w:t>），</w:t>
      </w:r>
      <w:r>
        <w:rPr>
          <w:b/>
          <w:color w:val="FF0000"/>
          <w:spacing w:val="-7"/>
          <w:sz w:val="24"/>
          <w:u w:val="single" w:color="FF0000"/>
        </w:rPr>
        <w:t>都请在周一至周五 </w:t>
      </w:r>
      <w:r>
        <w:rPr>
          <w:rFonts w:ascii="Calibri" w:eastAsia="Calibri"/>
          <w:b/>
          <w:color w:val="FF0000"/>
          <w:sz w:val="24"/>
          <w:u w:val="single" w:color="FF0000"/>
        </w:rPr>
        <w:t>8:00~11:00</w:t>
      </w:r>
    </w:p>
    <w:p>
      <w:pPr>
        <w:spacing w:line="302" w:lineRule="auto" w:before="5"/>
        <w:ind w:left="880" w:right="1417" w:firstLine="0"/>
        <w:jc w:val="both"/>
        <w:rPr>
          <w:b/>
          <w:sz w:val="24"/>
        </w:rPr>
      </w:pPr>
      <w:r>
        <w:rPr>
          <w:rFonts w:ascii="Calibri" w:eastAsia="Calibri"/>
          <w:b/>
          <w:color w:val="FF0000"/>
          <w:sz w:val="24"/>
          <w:u w:val="thick" w:color="FF0000"/>
        </w:rPr>
        <w:t>13:30~16:00 </w:t>
      </w:r>
      <w:r>
        <w:rPr>
          <w:b/>
          <w:color w:val="FF0000"/>
          <w:sz w:val="24"/>
          <w:u w:val="thick" w:color="FF0000"/>
        </w:rPr>
        <w:t>这个时间段来进行。其他时间另有工作安排，不做咨询服务。感谢各位同学的理解与配合。</w:t>
      </w:r>
    </w:p>
    <w:p>
      <w:pPr>
        <w:spacing w:line="304" w:lineRule="auto" w:before="5"/>
        <w:ind w:left="880" w:right="1417" w:firstLine="0"/>
        <w:jc w:val="both"/>
        <w:rPr>
          <w:b/>
          <w:sz w:val="24"/>
        </w:rPr>
      </w:pPr>
      <w:r>
        <w:rPr>
          <w:b/>
          <w:color w:val="6F2F9F"/>
          <w:spacing w:val="-4"/>
          <w:sz w:val="24"/>
        </w:rPr>
        <w:t>本须知在辽宁省涉外旅游管理学校官网、涉外 </w:t>
      </w:r>
      <w:r>
        <w:rPr>
          <w:rFonts w:ascii="Calibri" w:eastAsia="Calibri"/>
          <w:b/>
          <w:color w:val="6F2F9F"/>
          <w:sz w:val="24"/>
        </w:rPr>
        <w:t>2024 </w:t>
      </w:r>
      <w:r>
        <w:rPr>
          <w:b/>
          <w:color w:val="6F2F9F"/>
          <w:spacing w:val="-11"/>
          <w:sz w:val="24"/>
        </w:rPr>
        <w:t>年报考大学 </w:t>
      </w:r>
      <w:r>
        <w:rPr>
          <w:rFonts w:ascii="Calibri" w:eastAsia="Calibri"/>
          <w:b/>
          <w:color w:val="6F2F9F"/>
          <w:sz w:val="24"/>
        </w:rPr>
        <w:t>QQ </w:t>
      </w:r>
      <w:r>
        <w:rPr>
          <w:b/>
          <w:color w:val="6F2F9F"/>
          <w:spacing w:val="-3"/>
          <w:sz w:val="24"/>
        </w:rPr>
        <w:t>群、班主任发</w:t>
      </w:r>
      <w:r>
        <w:rPr>
          <w:b/>
          <w:color w:val="6F2F9F"/>
          <w:sz w:val="24"/>
        </w:rPr>
        <w:t>布消息、涉外继续教育学院发短信等多种渠道均有发布通知。不得以不知道为借口谎称没有接到报考通知。</w:t>
      </w:r>
    </w:p>
    <w:p>
      <w:pPr>
        <w:pStyle w:val="BodyText"/>
        <w:ind w:left="0"/>
        <w:rPr>
          <w:b/>
          <w:sz w:val="24"/>
        </w:rPr>
      </w:pPr>
    </w:p>
    <w:p>
      <w:pPr>
        <w:pStyle w:val="BodyText"/>
        <w:ind w:left="0"/>
        <w:rPr>
          <w:b/>
          <w:sz w:val="24"/>
        </w:rPr>
      </w:pPr>
    </w:p>
    <w:p>
      <w:pPr>
        <w:pStyle w:val="BodyText"/>
        <w:ind w:left="0"/>
        <w:rPr>
          <w:b/>
          <w:sz w:val="24"/>
        </w:rPr>
      </w:pPr>
    </w:p>
    <w:p>
      <w:pPr>
        <w:pStyle w:val="BodyText"/>
        <w:spacing w:before="5"/>
        <w:ind w:left="0"/>
        <w:rPr>
          <w:b/>
          <w:sz w:val="32"/>
        </w:rPr>
      </w:pPr>
    </w:p>
    <w:p>
      <w:pPr>
        <w:pStyle w:val="BodyText"/>
        <w:spacing w:line="417" w:lineRule="auto"/>
        <w:ind w:left="6813" w:right="1417" w:hanging="509"/>
      </w:pPr>
      <w:r>
        <w:rPr/>
        <w:t>辽宁省涉外旅游管理学校继续教育学院</w:t>
      </w:r>
    </w:p>
    <w:p>
      <w:pPr>
        <w:pStyle w:val="BodyText"/>
        <w:spacing w:line="350" w:lineRule="exact"/>
        <w:ind w:left="6561"/>
      </w:pPr>
      <w:r>
        <w:rPr>
          <w:rFonts w:ascii="Calibri" w:eastAsia="Calibri"/>
        </w:rPr>
        <w:t>2024 </w:t>
      </w:r>
      <w:r>
        <w:rPr/>
        <w:t>年 </w:t>
      </w:r>
      <w:r>
        <w:rPr>
          <w:rFonts w:ascii="Calibri" w:eastAsia="Calibri"/>
        </w:rPr>
        <w:t>8 </w:t>
      </w:r>
      <w:r>
        <w:rPr/>
        <w:t>月 </w:t>
      </w:r>
      <w:r>
        <w:rPr>
          <w:rFonts w:ascii="Calibri" w:eastAsia="Calibri"/>
        </w:rPr>
        <w:t>6 </w:t>
      </w:r>
      <w:r>
        <w:rPr/>
        <w:t>日</w:t>
      </w:r>
    </w:p>
    <w:p>
      <w:pPr>
        <w:pStyle w:val="BodyText"/>
        <w:ind w:left="0"/>
        <w:rPr>
          <w:sz w:val="144"/>
        </w:rPr>
      </w:pPr>
    </w:p>
    <w:p>
      <w:pPr>
        <w:pStyle w:val="BodyText"/>
        <w:spacing w:before="12"/>
        <w:ind w:left="0"/>
        <w:rPr>
          <w:sz w:val="106"/>
        </w:rPr>
      </w:pPr>
    </w:p>
    <w:p>
      <w:pPr>
        <w:pStyle w:val="Heading1"/>
      </w:pPr>
      <w:r>
        <w:rPr/>
        <w:drawing>
          <wp:anchor distT="0" distB="0" distL="0" distR="0" allowOverlap="1" layoutInCell="1" locked="0" behindDoc="0" simplePos="0" relativeHeight="1360">
            <wp:simplePos x="0" y="0"/>
            <wp:positionH relativeFrom="page">
              <wp:posOffset>2368295</wp:posOffset>
            </wp:positionH>
            <wp:positionV relativeFrom="paragraph">
              <wp:posOffset>-718439</wp:posOffset>
            </wp:positionV>
            <wp:extent cx="2695956" cy="3073907"/>
            <wp:effectExtent l="0" t="0" r="0" b="0"/>
            <wp:wrapNone/>
            <wp:docPr id="13" name="image10.png" descr=""/>
            <wp:cNvGraphicFramePr>
              <a:graphicFrameLocks noChangeAspect="1"/>
            </wp:cNvGraphicFramePr>
            <a:graphic>
              <a:graphicData uri="http://schemas.openxmlformats.org/drawingml/2006/picture">
                <pic:pic>
                  <pic:nvPicPr>
                    <pic:cNvPr id="14" name="image10.png"/>
                    <pic:cNvPicPr/>
                  </pic:nvPicPr>
                  <pic:blipFill>
                    <a:blip r:embed="rId15" cstate="print"/>
                    <a:stretch>
                      <a:fillRect/>
                    </a:stretch>
                  </pic:blipFill>
                  <pic:spPr>
                    <a:xfrm>
                      <a:off x="0" y="0"/>
                      <a:ext cx="2695956" cy="3073907"/>
                    </a:xfrm>
                    <a:prstGeom prst="rect">
                      <a:avLst/>
                    </a:prstGeom>
                  </pic:spPr>
                </pic:pic>
              </a:graphicData>
            </a:graphic>
          </wp:anchor>
        </w:drawing>
      </w:r>
      <w:r>
        <w:rPr/>
        <w:pict>
          <v:group style="position:absolute;margin-left:427.192993pt;margin-top:6.802998pt;width:143.8pt;height:108.95pt;mso-position-horizontal-relative:page;mso-position-vertical-relative:paragraph;z-index:1408" coordorigin="8544,136" coordsize="2876,2179">
            <v:shape style="position:absolute;left:8543;top:136;width:2876;height:2179" coordorigin="8544,136" coordsize="2876,2179" path="m9633,2314l8544,1225,9633,136,9633,160,9613,160,9613,184,8579,1218,8565,1218,8565,1232,8579,1232,9613,2266,9613,2290,9633,2290,9633,2314xm9613,184l9613,160,9630,167,9613,184xm11399,703l9613,703,9613,184,9630,167,9613,160,9633,160,9633,683,9623,683,9633,693,11399,693,11399,703xm9633,693l9623,683,9633,683,9633,693xm11419,703l11409,703,11399,693,9633,693,9633,683,11419,683,11419,703xm11399,1758l11399,693,11409,703,11419,703,11419,1748,11409,1748,11399,1758xm8565,1232l8565,1218,8572,1225,8565,1232xm8572,1225l8565,1218,8579,1218,8572,1225xm8579,1232l8565,1232,8572,1225,8579,1232xm9633,2290l9613,2290,9630,2283,9613,2266,9613,1748,11399,1748,11399,1758,9633,1758,9623,1768,9633,1768,9633,2290xm11419,1768l9633,1768,9633,1758,11399,1758,11409,1748,11419,1748,11419,1768xm9633,1768l9623,1768,9633,1758,9633,1768xm9613,2290l9613,2266,9630,2283,9613,2290xe" filled="true" fillcolor="#6fac46" stroked="false">
              <v:path arrowok="t"/>
              <v:fill type="solid"/>
            </v:shape>
            <v:shape style="position:absolute;left:8543;top:136;width:2876;height:2179" type="#_x0000_t202" filled="false" stroked="false">
              <v:textbox inset="0,0,0,0">
                <w:txbxContent>
                  <w:p>
                    <w:pPr>
                      <w:spacing w:line="240" w:lineRule="auto" w:before="0"/>
                      <w:rPr>
                        <w:sz w:val="20"/>
                      </w:rPr>
                    </w:pPr>
                  </w:p>
                  <w:p>
                    <w:pPr>
                      <w:spacing w:line="240" w:lineRule="auto" w:before="0"/>
                      <w:rPr>
                        <w:sz w:val="20"/>
                      </w:rPr>
                    </w:pPr>
                  </w:p>
                  <w:p>
                    <w:pPr>
                      <w:spacing w:line="278" w:lineRule="auto" w:before="147"/>
                      <w:ind w:left="760" w:right="223" w:hanging="1"/>
                      <w:jc w:val="center"/>
                      <w:rPr>
                        <w:sz w:val="21"/>
                      </w:rPr>
                    </w:pPr>
                    <w:r>
                      <w:rPr>
                        <w:w w:val="95"/>
                        <w:sz w:val="21"/>
                      </w:rPr>
                      <w:t>成考报名志愿填写请用微信扫描左侧②二</w:t>
                    </w:r>
                    <w:r>
                      <w:rPr>
                        <w:sz w:val="21"/>
                      </w:rPr>
                      <w:t>维码填写并提交</w:t>
                    </w:r>
                  </w:p>
                </w:txbxContent>
              </v:textbox>
              <w10:wrap type="none"/>
            </v:shape>
            <w10:wrap type="none"/>
          </v:group>
        </w:pict>
      </w:r>
      <w:r>
        <w:rPr>
          <w:color w:val="00AFEF"/>
        </w:rPr>
        <w:t>②</w:t>
      </w:r>
    </w:p>
    <w:p>
      <w:pPr>
        <w:spacing w:after="0"/>
        <w:sectPr>
          <w:pgSz w:w="11910" w:h="16840"/>
          <w:pgMar w:top="940" w:bottom="280" w:left="720" w:right="380"/>
        </w:sectPr>
      </w:pPr>
    </w:p>
    <w:p>
      <w:pPr>
        <w:spacing w:before="1126"/>
        <w:ind w:left="312" w:right="0" w:firstLine="0"/>
        <w:jc w:val="left"/>
        <w:rPr>
          <w:sz w:val="144"/>
        </w:rPr>
      </w:pPr>
      <w:r>
        <w:rPr/>
        <w:drawing>
          <wp:anchor distT="0" distB="0" distL="0" distR="0" allowOverlap="1" layoutInCell="1" locked="0" behindDoc="0" simplePos="0" relativeHeight="1432">
            <wp:simplePos x="0" y="0"/>
            <wp:positionH relativeFrom="page">
              <wp:posOffset>2604516</wp:posOffset>
            </wp:positionH>
            <wp:positionV relativeFrom="paragraph">
              <wp:posOffset>2679</wp:posOffset>
            </wp:positionV>
            <wp:extent cx="2215896" cy="2526792"/>
            <wp:effectExtent l="0" t="0" r="0" b="0"/>
            <wp:wrapNone/>
            <wp:docPr id="15" name="image11.png" descr=""/>
            <wp:cNvGraphicFramePr>
              <a:graphicFrameLocks noChangeAspect="1"/>
            </wp:cNvGraphicFramePr>
            <a:graphic>
              <a:graphicData uri="http://schemas.openxmlformats.org/drawingml/2006/picture">
                <pic:pic>
                  <pic:nvPicPr>
                    <pic:cNvPr id="16" name="image11.png"/>
                    <pic:cNvPicPr/>
                  </pic:nvPicPr>
                  <pic:blipFill>
                    <a:blip r:embed="rId16" cstate="print"/>
                    <a:stretch>
                      <a:fillRect/>
                    </a:stretch>
                  </pic:blipFill>
                  <pic:spPr>
                    <a:xfrm>
                      <a:off x="0" y="0"/>
                      <a:ext cx="2215896" cy="2526792"/>
                    </a:xfrm>
                    <a:prstGeom prst="rect">
                      <a:avLst/>
                    </a:prstGeom>
                  </pic:spPr>
                </pic:pic>
              </a:graphicData>
            </a:graphic>
          </wp:anchor>
        </w:drawing>
      </w:r>
      <w:r>
        <w:rPr/>
        <w:pict>
          <v:group style="position:absolute;margin-left:402.042999pt;margin-top:48.033978pt;width:159.8pt;height:103.3pt;mso-position-horizontal-relative:page;mso-position-vertical-relative:paragraph;z-index:1480" coordorigin="8041,961" coordsize="3196,2066">
            <v:shape style="position:absolute;left:8040;top:960;width:3196;height:2066" coordorigin="8041,961" coordsize="3196,2066" path="m9073,3026l8041,1993,9073,961,9073,985,9053,985,9053,1009,8076,1986,8062,1986,8062,2000,8076,2000,9053,2978,9053,3002,9073,3002,9073,3026xm9053,1009l9053,985,9071,992,9053,1009xm11216,1499l9053,1499,9053,1009,9071,992,9053,985,9073,985,9073,1479,9063,1479,9073,1489,11216,1489,11216,1499xm9073,1489l9063,1479,9073,1479,9073,1489xm11236,1499l11226,1499,11216,1489,9073,1489,9073,1479,11236,1479,11236,1499xm11216,2498l11216,1489,11226,1499,11236,1499,11236,2488,11226,2488,11216,2498xm8062,2000l8062,1986,8069,1993,8062,2000xm8069,1993l8062,1986,8076,1986,8069,1993xm8076,2000l8062,2000,8069,1993,8076,2000xm9073,3002l9053,3002,9071,2995,9053,2978,9053,2488,11216,2488,11216,2498,9073,2498,9063,2508,9073,2508,9073,3002xm11236,2508l9073,2508,9073,2498,11216,2498,11226,2488,11236,2488,11236,2508xm9073,2508l9063,2508,9073,2498,9073,2508xm9053,3002l9053,2978,9071,2995,9053,3002xe" filled="true" fillcolor="#6fac46" stroked="false">
              <v:path arrowok="t"/>
              <v:fill type="solid"/>
            </v:shape>
            <v:shape style="position:absolute;left:8040;top:960;width:3196;height:2066" type="#_x0000_t202" filled="false" stroked="false">
              <v:textbox inset="0,0,0,0">
                <w:txbxContent>
                  <w:p>
                    <w:pPr>
                      <w:spacing w:line="240" w:lineRule="auto" w:before="0"/>
                      <w:rPr>
                        <w:sz w:val="20"/>
                      </w:rPr>
                    </w:pPr>
                  </w:p>
                  <w:p>
                    <w:pPr>
                      <w:spacing w:line="240" w:lineRule="auto" w:before="0"/>
                      <w:rPr>
                        <w:sz w:val="20"/>
                      </w:rPr>
                    </w:pPr>
                  </w:p>
                  <w:p>
                    <w:pPr>
                      <w:spacing w:line="240" w:lineRule="auto" w:before="9"/>
                      <w:rPr>
                        <w:sz w:val="17"/>
                      </w:rPr>
                    </w:pPr>
                  </w:p>
                  <w:p>
                    <w:pPr>
                      <w:spacing w:before="1"/>
                      <w:ind w:left="675" w:right="171" w:firstLine="0"/>
                      <w:jc w:val="center"/>
                      <w:rPr>
                        <w:sz w:val="21"/>
                      </w:rPr>
                    </w:pPr>
                    <w:r>
                      <w:rPr>
                        <w:sz w:val="21"/>
                      </w:rPr>
                      <w:t>领取辅导教材请扫描左侧</w:t>
                    </w:r>
                  </w:p>
                  <w:p>
                    <w:pPr>
                      <w:spacing w:before="42"/>
                      <w:ind w:left="675" w:right="169" w:firstLine="0"/>
                      <w:jc w:val="center"/>
                      <w:rPr>
                        <w:sz w:val="21"/>
                      </w:rPr>
                    </w:pPr>
                    <w:r>
                      <w:rPr>
                        <w:sz w:val="21"/>
                      </w:rPr>
                      <w:t>③二维码填写邮寄地址</w:t>
                    </w:r>
                  </w:p>
                </w:txbxContent>
              </v:textbox>
              <w10:wrap type="none"/>
            </v:shape>
            <w10:wrap type="none"/>
          </v:group>
        </w:pict>
      </w:r>
      <w:r>
        <w:rPr>
          <w:color w:val="00AFEF"/>
          <w:sz w:val="144"/>
        </w:rPr>
        <w:t>③</w:t>
      </w:r>
    </w:p>
    <w:sectPr>
      <w:pgSz w:w="11910" w:h="16840"/>
      <w:pgMar w:top="580" w:bottom="280" w:left="720" w:right="3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宋体">
    <w:altName w:val="宋体"/>
    <w:charset w:val="86"/>
    <w:family w:val="auto"/>
    <w:pitch w:val="variable"/>
  </w:font>
  <w:font w:name="Calibri">
    <w:altName w:val="Calibri"/>
    <w:charset w:val="0"/>
    <w:family w:val="swiss"/>
    <w:pitch w:val="variable"/>
  </w:font>
  <w:font w:name="Wingdings">
    <w:altName w:val="Wingdings"/>
    <w:charset w:val="2"/>
    <w:family w:val="auto"/>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880" w:hanging="420"/>
      </w:pPr>
      <w:rPr>
        <w:rFonts w:hint="default" w:ascii="Wingdings" w:hAnsi="Wingdings" w:eastAsia="Wingdings" w:cs="Wingdings"/>
        <w:w w:val="100"/>
        <w:sz w:val="28"/>
        <w:szCs w:val="28"/>
      </w:rPr>
    </w:lvl>
    <w:lvl w:ilvl="1">
      <w:start w:val="0"/>
      <w:numFmt w:val="bullet"/>
      <w:lvlText w:val="•"/>
      <w:lvlJc w:val="left"/>
      <w:pPr>
        <w:ind w:left="1872" w:hanging="420"/>
      </w:pPr>
      <w:rPr>
        <w:rFonts w:hint="default"/>
      </w:rPr>
    </w:lvl>
    <w:lvl w:ilvl="2">
      <w:start w:val="0"/>
      <w:numFmt w:val="bullet"/>
      <w:lvlText w:val="•"/>
      <w:lvlJc w:val="left"/>
      <w:pPr>
        <w:ind w:left="2865" w:hanging="420"/>
      </w:pPr>
      <w:rPr>
        <w:rFonts w:hint="default"/>
      </w:rPr>
    </w:lvl>
    <w:lvl w:ilvl="3">
      <w:start w:val="0"/>
      <w:numFmt w:val="bullet"/>
      <w:lvlText w:val="•"/>
      <w:lvlJc w:val="left"/>
      <w:pPr>
        <w:ind w:left="3857" w:hanging="420"/>
      </w:pPr>
      <w:rPr>
        <w:rFonts w:hint="default"/>
      </w:rPr>
    </w:lvl>
    <w:lvl w:ilvl="4">
      <w:start w:val="0"/>
      <w:numFmt w:val="bullet"/>
      <w:lvlText w:val="•"/>
      <w:lvlJc w:val="left"/>
      <w:pPr>
        <w:ind w:left="4850" w:hanging="420"/>
      </w:pPr>
      <w:rPr>
        <w:rFonts w:hint="default"/>
      </w:rPr>
    </w:lvl>
    <w:lvl w:ilvl="5">
      <w:start w:val="0"/>
      <w:numFmt w:val="bullet"/>
      <w:lvlText w:val="•"/>
      <w:lvlJc w:val="left"/>
      <w:pPr>
        <w:ind w:left="5843" w:hanging="420"/>
      </w:pPr>
      <w:rPr>
        <w:rFonts w:hint="default"/>
      </w:rPr>
    </w:lvl>
    <w:lvl w:ilvl="6">
      <w:start w:val="0"/>
      <w:numFmt w:val="bullet"/>
      <w:lvlText w:val="•"/>
      <w:lvlJc w:val="left"/>
      <w:pPr>
        <w:ind w:left="6835" w:hanging="420"/>
      </w:pPr>
      <w:rPr>
        <w:rFonts w:hint="default"/>
      </w:rPr>
    </w:lvl>
    <w:lvl w:ilvl="7">
      <w:start w:val="0"/>
      <w:numFmt w:val="bullet"/>
      <w:lvlText w:val="•"/>
      <w:lvlJc w:val="left"/>
      <w:pPr>
        <w:ind w:left="7828" w:hanging="420"/>
      </w:pPr>
      <w:rPr>
        <w:rFonts w:hint="default"/>
      </w:rPr>
    </w:lvl>
    <w:lvl w:ilvl="8">
      <w:start w:val="0"/>
      <w:numFmt w:val="bullet"/>
      <w:lvlText w:val="•"/>
      <w:lvlJc w:val="left"/>
      <w:pPr>
        <w:ind w:left="8820" w:hanging="420"/>
      </w:pPr>
      <w:rPr>
        <w:rFonts w:hint="default"/>
      </w:rPr>
    </w:lvl>
  </w:abstractNum>
  <w:abstractNum w:abstractNumId="0">
    <w:multiLevelType w:val="hybridMultilevel"/>
    <w:lvl w:ilvl="0">
      <w:start w:val="0"/>
      <w:numFmt w:val="bullet"/>
      <w:lvlText w:val=""/>
      <w:lvlJc w:val="left"/>
      <w:pPr>
        <w:ind w:left="880" w:hanging="420"/>
      </w:pPr>
      <w:rPr>
        <w:rFonts w:hint="default" w:ascii="Wingdings" w:hAnsi="Wingdings" w:eastAsia="Wingdings" w:cs="Wingdings"/>
        <w:w w:val="100"/>
        <w:sz w:val="28"/>
        <w:szCs w:val="28"/>
      </w:rPr>
    </w:lvl>
    <w:lvl w:ilvl="1">
      <w:start w:val="1"/>
      <w:numFmt w:val="lowerLetter"/>
      <w:lvlText w:val="%2."/>
      <w:lvlJc w:val="left"/>
      <w:pPr>
        <w:ind w:left="880" w:hanging="281"/>
        <w:jc w:val="left"/>
      </w:pPr>
      <w:rPr>
        <w:rFonts w:hint="default" w:ascii="Calibri" w:hAnsi="Calibri" w:eastAsia="Calibri" w:cs="Calibri"/>
        <w:spacing w:val="-1"/>
        <w:w w:val="100"/>
        <w:sz w:val="28"/>
        <w:szCs w:val="28"/>
      </w:rPr>
    </w:lvl>
    <w:lvl w:ilvl="2">
      <w:start w:val="0"/>
      <w:numFmt w:val="bullet"/>
      <w:lvlText w:val="•"/>
      <w:lvlJc w:val="left"/>
      <w:pPr>
        <w:ind w:left="2865" w:hanging="281"/>
      </w:pPr>
      <w:rPr>
        <w:rFonts w:hint="default"/>
      </w:rPr>
    </w:lvl>
    <w:lvl w:ilvl="3">
      <w:start w:val="0"/>
      <w:numFmt w:val="bullet"/>
      <w:lvlText w:val="•"/>
      <w:lvlJc w:val="left"/>
      <w:pPr>
        <w:ind w:left="3857" w:hanging="281"/>
      </w:pPr>
      <w:rPr>
        <w:rFonts w:hint="default"/>
      </w:rPr>
    </w:lvl>
    <w:lvl w:ilvl="4">
      <w:start w:val="0"/>
      <w:numFmt w:val="bullet"/>
      <w:lvlText w:val="•"/>
      <w:lvlJc w:val="left"/>
      <w:pPr>
        <w:ind w:left="4850" w:hanging="281"/>
      </w:pPr>
      <w:rPr>
        <w:rFonts w:hint="default"/>
      </w:rPr>
    </w:lvl>
    <w:lvl w:ilvl="5">
      <w:start w:val="0"/>
      <w:numFmt w:val="bullet"/>
      <w:lvlText w:val="•"/>
      <w:lvlJc w:val="left"/>
      <w:pPr>
        <w:ind w:left="5843" w:hanging="281"/>
      </w:pPr>
      <w:rPr>
        <w:rFonts w:hint="default"/>
      </w:rPr>
    </w:lvl>
    <w:lvl w:ilvl="6">
      <w:start w:val="0"/>
      <w:numFmt w:val="bullet"/>
      <w:lvlText w:val="•"/>
      <w:lvlJc w:val="left"/>
      <w:pPr>
        <w:ind w:left="6835" w:hanging="281"/>
      </w:pPr>
      <w:rPr>
        <w:rFonts w:hint="default"/>
      </w:rPr>
    </w:lvl>
    <w:lvl w:ilvl="7">
      <w:start w:val="0"/>
      <w:numFmt w:val="bullet"/>
      <w:lvlText w:val="•"/>
      <w:lvlJc w:val="left"/>
      <w:pPr>
        <w:ind w:left="7828" w:hanging="281"/>
      </w:pPr>
      <w:rPr>
        <w:rFonts w:hint="default"/>
      </w:rPr>
    </w:lvl>
    <w:lvl w:ilvl="8">
      <w:start w:val="0"/>
      <w:numFmt w:val="bullet"/>
      <w:lvlText w:val="•"/>
      <w:lvlJc w:val="left"/>
      <w:pPr>
        <w:ind w:left="8820" w:hanging="281"/>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宋体" w:hAnsi="宋体" w:eastAsia="宋体" w:cs="宋体"/>
    </w:rPr>
  </w:style>
  <w:style w:styleId="BodyText" w:type="paragraph">
    <w:name w:val="Body Text"/>
    <w:basedOn w:val="Normal"/>
    <w:uiPriority w:val="1"/>
    <w:qFormat/>
    <w:pPr>
      <w:ind w:left="880"/>
    </w:pPr>
    <w:rPr>
      <w:rFonts w:ascii="宋体" w:hAnsi="宋体" w:eastAsia="宋体" w:cs="宋体"/>
      <w:sz w:val="28"/>
      <w:szCs w:val="28"/>
    </w:rPr>
  </w:style>
  <w:style w:styleId="Heading1" w:type="paragraph">
    <w:name w:val="Heading 1"/>
    <w:basedOn w:val="Normal"/>
    <w:uiPriority w:val="1"/>
    <w:qFormat/>
    <w:pPr>
      <w:ind w:left="107"/>
      <w:outlineLvl w:val="1"/>
    </w:pPr>
    <w:rPr>
      <w:rFonts w:ascii="宋体" w:hAnsi="宋体" w:eastAsia="宋体" w:cs="宋体"/>
      <w:sz w:val="144"/>
      <w:szCs w:val="144"/>
    </w:rPr>
  </w:style>
  <w:style w:styleId="Heading2" w:type="paragraph">
    <w:name w:val="Heading 2"/>
    <w:basedOn w:val="Normal"/>
    <w:uiPriority w:val="1"/>
    <w:qFormat/>
    <w:pPr>
      <w:spacing w:line="358" w:lineRule="exact"/>
      <w:ind w:left="880"/>
      <w:outlineLvl w:val="2"/>
    </w:pPr>
    <w:rPr>
      <w:rFonts w:ascii="宋体" w:hAnsi="宋体" w:eastAsia="宋体" w:cs="宋体"/>
      <w:b/>
      <w:bCs/>
      <w:sz w:val="28"/>
      <w:szCs w:val="28"/>
    </w:rPr>
  </w:style>
  <w:style w:styleId="ListParagraph" w:type="paragraph">
    <w:name w:val="List Paragraph"/>
    <w:basedOn w:val="Normal"/>
    <w:uiPriority w:val="1"/>
    <w:qFormat/>
    <w:pPr>
      <w:spacing w:before="265"/>
      <w:ind w:left="880" w:hanging="420"/>
    </w:pPr>
    <w:rPr>
      <w:rFonts w:ascii="宋体" w:hAnsi="宋体" w:eastAsia="宋体" w:cs="宋体"/>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mailto:13478520168@163.com" TargetMode="Externa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Addie</dc:creator>
  <dcterms:created xsi:type="dcterms:W3CDTF">2024-08-06T12:46:17Z</dcterms:created>
  <dcterms:modified xsi:type="dcterms:W3CDTF">2024-08-06T12:46:17Z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2024-08-06T00:00:00Z</vt:filetime>
  </property>
  <property fmtid="{D5CDD505-2E9C-101B-9397-08002B2CF9AE}" pid="3" name="Creator">
    <vt:lpwstr>WPS 文字</vt:lpwstr>
  </property>
  <property fmtid="{D5CDD505-2E9C-101B-9397-08002B2CF9AE}" pid="4" name="LastSaved">
    <vt:filetime>2024-08-06T00:00:00Z</vt:filetime>
  </property>
</Properties>
</file>